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E82FC" w14:textId="77777777" w:rsidR="000E20B6" w:rsidRPr="00162D92" w:rsidRDefault="000E20B6" w:rsidP="000E20B6">
      <w:pPr>
        <w:tabs>
          <w:tab w:val="center" w:pos="4536"/>
          <w:tab w:val="left" w:pos="7938"/>
          <w:tab w:val="right" w:pos="9355"/>
        </w:tabs>
      </w:pPr>
      <w:r w:rsidRPr="00162D92">
        <w:rPr>
          <w:noProof/>
        </w:rPr>
        <w:drawing>
          <wp:anchor distT="0" distB="0" distL="114300" distR="114300" simplePos="0" relativeHeight="251661312" behindDoc="1" locked="0" layoutInCell="1" allowOverlap="0" wp14:anchorId="176E42A6" wp14:editId="7BFF993E">
            <wp:simplePos x="0" y="0"/>
            <wp:positionH relativeFrom="column">
              <wp:posOffset>2613660</wp:posOffset>
            </wp:positionH>
            <wp:positionV relativeFrom="topMargin">
              <wp:posOffset>447675</wp:posOffset>
            </wp:positionV>
            <wp:extent cx="486000" cy="540000"/>
            <wp:effectExtent l="0" t="0" r="9525" b="0"/>
            <wp:wrapTight wrapText="right">
              <wp:wrapPolygon edited="0">
                <wp:start x="0" y="0"/>
                <wp:lineTo x="0" y="20584"/>
                <wp:lineTo x="21176" y="20584"/>
                <wp:lineTo x="21176" y="0"/>
                <wp:lineTo x="0" y="0"/>
              </wp:wrapPolygon>
            </wp:wrapTight>
            <wp:docPr id="1213386471" name="Pil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6000" cy="54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2D92">
        <w:tab/>
      </w:r>
      <w:r w:rsidRPr="00162D92">
        <w:rPr>
          <w:highlight w:val="yellow"/>
        </w:rPr>
        <w:t>EELNÕU</w:t>
      </w:r>
    </w:p>
    <w:p w14:paraId="0673DD62" w14:textId="50D4E7B2" w:rsidR="000E20B6" w:rsidRPr="00B61E03" w:rsidRDefault="000E20B6" w:rsidP="000E20B6">
      <w:pPr>
        <w:jc w:val="right"/>
        <w:rPr>
          <w:b/>
          <w:sz w:val="22"/>
          <w:szCs w:val="22"/>
        </w:rPr>
      </w:pPr>
      <w:r w:rsidRPr="00162D92">
        <w:rPr>
          <w:sz w:val="36"/>
          <w:szCs w:val="36"/>
        </w:rPr>
        <w:tab/>
      </w:r>
      <w:r w:rsidRPr="00B61E03">
        <w:rPr>
          <w:rFonts w:ascii="Verdana" w:hAnsi="Verdana"/>
          <w:color w:val="FF0000"/>
          <w:sz w:val="20"/>
          <w:szCs w:val="20"/>
          <w:shd w:val="clear" w:color="auto" w:fill="FFFFFF"/>
        </w:rPr>
        <w:t>1-2.1/</w:t>
      </w:r>
      <w:r w:rsidR="00A639EB">
        <w:rPr>
          <w:rFonts w:ascii="Verdana" w:hAnsi="Verdana"/>
          <w:color w:val="FF0000"/>
          <w:sz w:val="20"/>
          <w:szCs w:val="20"/>
          <w:shd w:val="clear" w:color="auto" w:fill="FFFFFF"/>
        </w:rPr>
        <w:t>104</w:t>
      </w:r>
      <w:r w:rsidRPr="00B61E03">
        <w:rPr>
          <w:rFonts w:ascii="Verdana" w:hAnsi="Verdana"/>
          <w:color w:val="FF0000"/>
          <w:sz w:val="20"/>
          <w:szCs w:val="20"/>
          <w:shd w:val="clear" w:color="auto" w:fill="FFFFFF"/>
        </w:rPr>
        <w:t>-EN</w:t>
      </w:r>
    </w:p>
    <w:p w14:paraId="2600B85E" w14:textId="77777777" w:rsidR="000E20B6" w:rsidRPr="00162D92" w:rsidRDefault="000E20B6" w:rsidP="000E20B6">
      <w:pPr>
        <w:tabs>
          <w:tab w:val="center" w:pos="4536"/>
          <w:tab w:val="right" w:pos="9072"/>
        </w:tabs>
        <w:rPr>
          <w:sz w:val="36"/>
          <w:szCs w:val="36"/>
        </w:rPr>
      </w:pPr>
    </w:p>
    <w:p w14:paraId="04ADB7BB" w14:textId="77777777" w:rsidR="000E20B6" w:rsidRPr="00162D92" w:rsidRDefault="000E20B6" w:rsidP="000E20B6">
      <w:pPr>
        <w:tabs>
          <w:tab w:val="center" w:pos="4536"/>
          <w:tab w:val="right" w:pos="9072"/>
        </w:tabs>
        <w:jc w:val="center"/>
      </w:pPr>
      <w:r w:rsidRPr="00162D92">
        <w:rPr>
          <w:sz w:val="36"/>
          <w:szCs w:val="36"/>
        </w:rPr>
        <w:t>MÄRJAMAA VALLAVOLIKOGU</w:t>
      </w:r>
    </w:p>
    <w:p w14:paraId="79338D5C" w14:textId="3FB15B3A" w:rsidR="009E62B2" w:rsidRPr="00371765" w:rsidRDefault="009E62B2" w:rsidP="007C2B71">
      <w:pPr>
        <w:pStyle w:val="Pealkiri1"/>
        <w:ind w:right="-2"/>
        <w:jc w:val="both"/>
      </w:pPr>
    </w:p>
    <w:p w14:paraId="6BEF0A87" w14:textId="77777777" w:rsidR="00121177" w:rsidRPr="00371765" w:rsidRDefault="00121177" w:rsidP="007C2B71">
      <w:pPr>
        <w:jc w:val="both"/>
      </w:pPr>
    </w:p>
    <w:p w14:paraId="0F3302BB" w14:textId="77777777" w:rsidR="00121177" w:rsidRPr="00371765" w:rsidRDefault="00121177" w:rsidP="007C2B71">
      <w:pPr>
        <w:jc w:val="both"/>
      </w:pPr>
    </w:p>
    <w:p w14:paraId="1209FBC8" w14:textId="04F06243" w:rsidR="0093757A" w:rsidRPr="00371765" w:rsidRDefault="00734801" w:rsidP="00816697">
      <w:pPr>
        <w:pStyle w:val="Pealkiri1"/>
        <w:ind w:right="-2"/>
        <w:rPr>
          <w:sz w:val="28"/>
          <w:szCs w:val="28"/>
        </w:rPr>
      </w:pPr>
      <w:r>
        <w:rPr>
          <w:sz w:val="28"/>
          <w:szCs w:val="28"/>
        </w:rPr>
        <w:t>M Ä Ä R U S</w:t>
      </w:r>
    </w:p>
    <w:p w14:paraId="49C2EC98" w14:textId="240CCFB5" w:rsidR="009E62B2" w:rsidRPr="00371765" w:rsidRDefault="009E62B2" w:rsidP="007C2B71">
      <w:pPr>
        <w:pStyle w:val="Pealkiri1"/>
        <w:ind w:left="2880" w:right="-2" w:firstLine="720"/>
        <w:jc w:val="both"/>
        <w:rPr>
          <w:sz w:val="28"/>
          <w:szCs w:val="28"/>
        </w:rPr>
      </w:pPr>
    </w:p>
    <w:p w14:paraId="55FB6BE4" w14:textId="77777777" w:rsidR="00ED32C0" w:rsidRPr="00371765" w:rsidRDefault="00ED32C0" w:rsidP="007C2B71">
      <w:pPr>
        <w:tabs>
          <w:tab w:val="left" w:pos="7371"/>
        </w:tabs>
        <w:jc w:val="both"/>
        <w:rPr>
          <w:b/>
          <w:color w:val="FF0000"/>
        </w:rPr>
      </w:pPr>
    </w:p>
    <w:p w14:paraId="29670084" w14:textId="77777777" w:rsidR="00F12FF7" w:rsidRPr="00371765" w:rsidRDefault="00F12FF7" w:rsidP="007C2B71">
      <w:pPr>
        <w:jc w:val="both"/>
      </w:pPr>
    </w:p>
    <w:p w14:paraId="6F8B9700" w14:textId="667C66F1" w:rsidR="00ED32C0" w:rsidRPr="00371765" w:rsidRDefault="00CE296C" w:rsidP="007C2B71">
      <w:pPr>
        <w:tabs>
          <w:tab w:val="left" w:pos="5670"/>
        </w:tabs>
        <w:jc w:val="both"/>
      </w:pPr>
      <w:r w:rsidRPr="00371765">
        <w:t xml:space="preserve">Märjamaa </w:t>
      </w:r>
      <w:r w:rsidRPr="00371765">
        <w:tab/>
      </w:r>
      <w:r w:rsidR="00F24E55" w:rsidRPr="00371765">
        <w:tab/>
      </w:r>
      <w:r w:rsidR="00F24E55" w:rsidRPr="00371765">
        <w:tab/>
      </w:r>
      <w:r w:rsidR="00734801">
        <w:t>…</w:t>
      </w:r>
      <w:r w:rsidR="00FF5828" w:rsidRPr="00371765">
        <w:t>.</w:t>
      </w:r>
      <w:r w:rsidR="001021A4" w:rsidRPr="00371765">
        <w:t xml:space="preserve"> </w:t>
      </w:r>
      <w:r w:rsidR="00734801">
        <w:t>november</w:t>
      </w:r>
      <w:r w:rsidR="001021A4" w:rsidRPr="00371765">
        <w:t xml:space="preserve"> </w:t>
      </w:r>
      <w:r w:rsidR="00070A0A" w:rsidRPr="00371765">
        <w:t>2026</w:t>
      </w:r>
      <w:r w:rsidR="00FF5828" w:rsidRPr="00371765">
        <w:t xml:space="preserve"> nr </w:t>
      </w:r>
      <w:r w:rsidR="00FF5828" w:rsidRPr="00371765">
        <w:rPr>
          <w:highlight w:val="yellow"/>
        </w:rPr>
        <w:t>xx</w:t>
      </w:r>
    </w:p>
    <w:p w14:paraId="592CCD0A" w14:textId="77777777" w:rsidR="00ED32C0" w:rsidRPr="00371765" w:rsidRDefault="00ED32C0" w:rsidP="007C2B71">
      <w:pPr>
        <w:tabs>
          <w:tab w:val="left" w:pos="4820"/>
        </w:tabs>
        <w:jc w:val="both"/>
      </w:pPr>
    </w:p>
    <w:p w14:paraId="07F96399" w14:textId="77777777" w:rsidR="00CA0DA6" w:rsidRPr="00371765" w:rsidRDefault="00CA0DA6" w:rsidP="007C2B71">
      <w:pPr>
        <w:jc w:val="both"/>
      </w:pPr>
    </w:p>
    <w:p w14:paraId="4E8F8D50" w14:textId="77777777" w:rsidR="00734801" w:rsidRPr="00E228B7" w:rsidRDefault="00734801" w:rsidP="00734801">
      <w:pPr>
        <w:pStyle w:val="Vahedeta"/>
        <w:rPr>
          <w:b/>
          <w:szCs w:val="24"/>
        </w:rPr>
      </w:pPr>
      <w:r w:rsidRPr="00E228B7">
        <w:rPr>
          <w:b/>
          <w:szCs w:val="24"/>
        </w:rPr>
        <w:t>Märjamaa valla arengukava 2018-2030</w:t>
      </w:r>
    </w:p>
    <w:p w14:paraId="2D46DBCE" w14:textId="77777777" w:rsidR="00FF1DDB" w:rsidRPr="00371765" w:rsidRDefault="00FF1DDB" w:rsidP="007C2B71">
      <w:pPr>
        <w:jc w:val="both"/>
      </w:pPr>
    </w:p>
    <w:p w14:paraId="53B5B125" w14:textId="77777777" w:rsidR="002B5712" w:rsidRPr="00383EAE" w:rsidRDefault="002B5712" w:rsidP="002B5712">
      <w:pPr>
        <w:pStyle w:val="Vahedeta"/>
        <w:rPr>
          <w:szCs w:val="24"/>
          <w:lang w:eastAsia="et-EE"/>
        </w:rPr>
      </w:pPr>
      <w:r w:rsidRPr="00383EAE">
        <w:rPr>
          <w:szCs w:val="24"/>
          <w:lang w:eastAsia="et-EE"/>
        </w:rPr>
        <w:t xml:space="preserve">Määrus kehtestatakse kohaliku omavalitsuse korralduse seadus § 22 </w:t>
      </w:r>
      <w:r>
        <w:rPr>
          <w:szCs w:val="24"/>
          <w:lang w:eastAsia="et-EE"/>
        </w:rPr>
        <w:t xml:space="preserve">lõike </w:t>
      </w:r>
      <w:r w:rsidRPr="00383EAE">
        <w:rPr>
          <w:szCs w:val="24"/>
          <w:lang w:eastAsia="et-EE"/>
        </w:rPr>
        <w:t>1 punkti 7, § 37² lõike 7 ja kohaliku omavalitsus üksuse finantsjuhtimise seaduse § 20 lõik</w:t>
      </w:r>
      <w:r>
        <w:rPr>
          <w:szCs w:val="24"/>
          <w:lang w:eastAsia="et-EE"/>
        </w:rPr>
        <w:t>e</w:t>
      </w:r>
      <w:r w:rsidRPr="00383EAE">
        <w:rPr>
          <w:szCs w:val="24"/>
          <w:lang w:eastAsia="et-EE"/>
        </w:rPr>
        <w:t xml:space="preserve"> 1 alusel.</w:t>
      </w:r>
    </w:p>
    <w:p w14:paraId="7C59B19A" w14:textId="77777777" w:rsidR="002B5712" w:rsidRPr="00383EAE" w:rsidRDefault="002B5712" w:rsidP="002B5712">
      <w:pPr>
        <w:pStyle w:val="Vahedeta"/>
        <w:rPr>
          <w:szCs w:val="24"/>
          <w:lang w:eastAsia="et-EE"/>
        </w:rPr>
      </w:pPr>
    </w:p>
    <w:p w14:paraId="17FF66FF" w14:textId="77777777" w:rsidR="002B5712" w:rsidRPr="00383EAE" w:rsidRDefault="002B5712" w:rsidP="002B5712">
      <w:pPr>
        <w:pStyle w:val="Vahedeta"/>
        <w:numPr>
          <w:ilvl w:val="0"/>
          <w:numId w:val="32"/>
        </w:numPr>
        <w:ind w:left="426" w:hanging="426"/>
        <w:rPr>
          <w:b/>
          <w:bCs/>
          <w:color w:val="000000"/>
          <w:szCs w:val="24"/>
          <w:lang w:eastAsia="et-EE"/>
        </w:rPr>
      </w:pPr>
      <w:r w:rsidRPr="00383EAE">
        <w:rPr>
          <w:b/>
          <w:bCs/>
          <w:color w:val="000000"/>
          <w:szCs w:val="24"/>
          <w:lang w:eastAsia="et-EE"/>
        </w:rPr>
        <w:t>Arengukava kinnitamine</w:t>
      </w:r>
    </w:p>
    <w:p w14:paraId="3C1EF677" w14:textId="77777777" w:rsidR="002B5712" w:rsidRPr="00383EAE" w:rsidRDefault="002B5712" w:rsidP="002B5712">
      <w:pPr>
        <w:pStyle w:val="Vahedeta"/>
        <w:rPr>
          <w:szCs w:val="24"/>
          <w:lang w:eastAsia="et-EE"/>
        </w:rPr>
      </w:pPr>
      <w:bookmarkStart w:id="0" w:name="para1lg1"/>
      <w:r w:rsidRPr="00383EAE">
        <w:rPr>
          <w:color w:val="0061AA"/>
          <w:szCs w:val="24"/>
          <w:bdr w:val="none" w:sz="0" w:space="0" w:color="auto" w:frame="1"/>
          <w:lang w:eastAsia="et-EE"/>
        </w:rPr>
        <w:t> </w:t>
      </w:r>
      <w:bookmarkEnd w:id="0"/>
      <w:r w:rsidRPr="00383EAE">
        <w:rPr>
          <w:szCs w:val="24"/>
          <w:lang w:eastAsia="et-EE"/>
        </w:rPr>
        <w:t>Kinnitatakse Märjamaa valla arengukava 2018–2030 uus redaktsioon vastavalt lisale.</w:t>
      </w:r>
    </w:p>
    <w:p w14:paraId="0AE2050E" w14:textId="77777777" w:rsidR="002B5712" w:rsidRPr="00383EAE" w:rsidRDefault="002B5712" w:rsidP="002B5712">
      <w:pPr>
        <w:pStyle w:val="Vahedeta"/>
        <w:rPr>
          <w:szCs w:val="24"/>
          <w:lang w:eastAsia="et-EE"/>
        </w:rPr>
      </w:pPr>
    </w:p>
    <w:p w14:paraId="1BE8AB0D" w14:textId="77777777" w:rsidR="002B5712" w:rsidRPr="00383EAE" w:rsidRDefault="002B5712" w:rsidP="002B5712">
      <w:pPr>
        <w:pStyle w:val="Vahedeta"/>
        <w:numPr>
          <w:ilvl w:val="0"/>
          <w:numId w:val="32"/>
        </w:numPr>
        <w:ind w:left="426" w:hanging="426"/>
        <w:rPr>
          <w:b/>
          <w:bCs/>
          <w:color w:val="000000"/>
          <w:szCs w:val="24"/>
          <w:lang w:eastAsia="et-EE"/>
        </w:rPr>
      </w:pPr>
      <w:r w:rsidRPr="00383EAE">
        <w:rPr>
          <w:b/>
          <w:bCs/>
          <w:color w:val="000000"/>
          <w:szCs w:val="24"/>
          <w:lang w:eastAsia="et-EE"/>
        </w:rPr>
        <w:t>Määruste kehtetuks tunnistamine</w:t>
      </w:r>
    </w:p>
    <w:p w14:paraId="47F6D7B5" w14:textId="77777777" w:rsidR="002B5712" w:rsidRPr="008F2E6A" w:rsidRDefault="002B5712" w:rsidP="002B5712">
      <w:pPr>
        <w:pStyle w:val="Vahedeta"/>
        <w:rPr>
          <w:szCs w:val="24"/>
          <w:lang w:eastAsia="et-EE"/>
        </w:rPr>
      </w:pPr>
      <w:r w:rsidRPr="00383EAE">
        <w:rPr>
          <w:szCs w:val="24"/>
          <w:lang w:eastAsia="et-EE"/>
        </w:rPr>
        <w:t xml:space="preserve">Tunnistatakse kehtetuks Märjamaa </w:t>
      </w:r>
      <w:r w:rsidRPr="00EE3DD8">
        <w:rPr>
          <w:szCs w:val="24"/>
          <w:lang w:eastAsia="et-EE"/>
        </w:rPr>
        <w:t>Vallavolikogu 14.10.2025 määrus nr 110</w:t>
      </w:r>
      <w:r w:rsidRPr="008F2E6A">
        <w:rPr>
          <w:szCs w:val="24"/>
          <w:lang w:eastAsia="et-EE"/>
        </w:rPr>
        <w:t xml:space="preserve"> „Märjamaa valla arengukava 2018-2030“</w:t>
      </w:r>
    </w:p>
    <w:p w14:paraId="63BE0741" w14:textId="77777777" w:rsidR="002B5712" w:rsidRDefault="002B5712" w:rsidP="002B5712">
      <w:pPr>
        <w:pStyle w:val="Vahedeta"/>
        <w:rPr>
          <w:szCs w:val="24"/>
          <w:lang w:eastAsia="et-EE"/>
        </w:rPr>
      </w:pPr>
    </w:p>
    <w:p w14:paraId="0C2933EA" w14:textId="77777777" w:rsidR="002B5712" w:rsidRPr="00383EAE" w:rsidRDefault="002B5712" w:rsidP="002B5712">
      <w:pPr>
        <w:pStyle w:val="Vahedeta"/>
        <w:numPr>
          <w:ilvl w:val="0"/>
          <w:numId w:val="32"/>
        </w:numPr>
        <w:ind w:left="426" w:hanging="426"/>
        <w:rPr>
          <w:b/>
          <w:bCs/>
          <w:color w:val="000000"/>
          <w:szCs w:val="24"/>
          <w:lang w:eastAsia="et-EE"/>
        </w:rPr>
      </w:pPr>
      <w:r w:rsidRPr="00383EAE">
        <w:rPr>
          <w:b/>
          <w:bCs/>
          <w:color w:val="000000"/>
          <w:szCs w:val="24"/>
          <w:lang w:eastAsia="et-EE"/>
        </w:rPr>
        <w:t>Määruse jõustumine</w:t>
      </w:r>
    </w:p>
    <w:p w14:paraId="23B94FAE" w14:textId="77777777" w:rsidR="002B5712" w:rsidRDefault="002B5712" w:rsidP="002B5712">
      <w:pPr>
        <w:jc w:val="both"/>
      </w:pPr>
      <w:r>
        <w:t>Määrus jõustub kolmandal päeval pärast Riigi Teatajas avaldamist.</w:t>
      </w:r>
    </w:p>
    <w:p w14:paraId="17329E7B" w14:textId="77777777" w:rsidR="002B5712" w:rsidRPr="00383EAE" w:rsidRDefault="002B5712" w:rsidP="002B5712">
      <w:pPr>
        <w:pStyle w:val="Vahedeta"/>
        <w:rPr>
          <w:szCs w:val="24"/>
          <w:lang w:eastAsia="et-EE"/>
        </w:rPr>
      </w:pPr>
    </w:p>
    <w:p w14:paraId="0BF6871D" w14:textId="77777777" w:rsidR="002B5712" w:rsidRPr="00383EAE" w:rsidRDefault="002B5712" w:rsidP="002B5712">
      <w:pPr>
        <w:pStyle w:val="Vahedeta"/>
        <w:rPr>
          <w:szCs w:val="24"/>
          <w:lang w:eastAsia="et-EE"/>
        </w:rPr>
      </w:pPr>
    </w:p>
    <w:p w14:paraId="0BAA2061" w14:textId="77777777" w:rsidR="002B5712" w:rsidRPr="00EE3DD8" w:rsidRDefault="002B5712" w:rsidP="002B5712">
      <w:pPr>
        <w:pStyle w:val="Vahedeta"/>
        <w:rPr>
          <w:szCs w:val="24"/>
          <w:lang w:eastAsia="et-EE"/>
        </w:rPr>
      </w:pPr>
    </w:p>
    <w:p w14:paraId="18A8EF99" w14:textId="77777777" w:rsidR="002B5712" w:rsidRDefault="002B5712" w:rsidP="002B5712">
      <w:pPr>
        <w:pStyle w:val="Vahedeta"/>
        <w:rPr>
          <w:szCs w:val="24"/>
          <w:lang w:eastAsia="et-EE"/>
        </w:rPr>
      </w:pPr>
      <w:r w:rsidRPr="00EE3DD8">
        <w:rPr>
          <w:szCs w:val="24"/>
          <w:lang w:eastAsia="et-EE"/>
        </w:rPr>
        <w:t>(allkirjastatud digitaalselt)</w:t>
      </w:r>
    </w:p>
    <w:p w14:paraId="25D9290B" w14:textId="77777777" w:rsidR="00375826" w:rsidRPr="00B61E03" w:rsidRDefault="00375826" w:rsidP="00375826">
      <w:pPr>
        <w:jc w:val="both"/>
      </w:pPr>
    </w:p>
    <w:p w14:paraId="17085C25" w14:textId="77777777" w:rsidR="00375826" w:rsidRPr="00B61E03" w:rsidRDefault="00375826" w:rsidP="00375826">
      <w:pPr>
        <w:jc w:val="both"/>
      </w:pPr>
    </w:p>
    <w:p w14:paraId="36C3C66B" w14:textId="77777777" w:rsidR="00375826" w:rsidRPr="00B61E03" w:rsidRDefault="00375826" w:rsidP="00375826">
      <w:pPr>
        <w:jc w:val="both"/>
      </w:pPr>
    </w:p>
    <w:p w14:paraId="0F9FBB95" w14:textId="77777777" w:rsidR="00375826" w:rsidRPr="00B61E03" w:rsidRDefault="00375826" w:rsidP="00375826">
      <w:pPr>
        <w:jc w:val="both"/>
      </w:pPr>
      <w:r w:rsidRPr="00B61E03">
        <w:t>Meelis Välis</w:t>
      </w:r>
    </w:p>
    <w:p w14:paraId="7DEC0C41" w14:textId="77777777" w:rsidR="00375826" w:rsidRPr="00B61E03" w:rsidRDefault="00375826" w:rsidP="00375826">
      <w:pPr>
        <w:jc w:val="both"/>
      </w:pPr>
      <w:r w:rsidRPr="00B61E03">
        <w:t>volikogu esimees</w:t>
      </w:r>
    </w:p>
    <w:p w14:paraId="16D68EC4" w14:textId="77777777" w:rsidR="00A7059B" w:rsidRDefault="00A7059B" w:rsidP="00A7059B">
      <w:pPr>
        <w:rPr>
          <w:b/>
          <w:bCs/>
        </w:rPr>
      </w:pPr>
    </w:p>
    <w:p w14:paraId="5E96CC48" w14:textId="77777777" w:rsidR="002B5712" w:rsidRDefault="002B5712" w:rsidP="00A7059B">
      <w:pPr>
        <w:rPr>
          <w:b/>
          <w:bCs/>
        </w:rPr>
      </w:pPr>
    </w:p>
    <w:p w14:paraId="6A79E6D0" w14:textId="77777777" w:rsidR="00B07F6C" w:rsidRDefault="00B07F6C" w:rsidP="00A7059B">
      <w:pPr>
        <w:rPr>
          <w:b/>
          <w:bCs/>
        </w:rPr>
      </w:pPr>
    </w:p>
    <w:p w14:paraId="121B3321" w14:textId="77777777" w:rsidR="00B07F6C" w:rsidRPr="00B61E03" w:rsidRDefault="00B07F6C" w:rsidP="00B07F6C">
      <w:pPr>
        <w:rPr>
          <w:b/>
        </w:rPr>
      </w:pPr>
      <w:r w:rsidRPr="00B61E03">
        <w:rPr>
          <w:b/>
        </w:rPr>
        <w:t>OTSUSE EELNÕU SELETUSKIRI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9"/>
        <w:gridCol w:w="5556"/>
      </w:tblGrid>
      <w:tr w:rsidR="00B07F6C" w:rsidRPr="00B61E03" w14:paraId="1795C924" w14:textId="77777777" w:rsidTr="00AE3F75">
        <w:tc>
          <w:tcPr>
            <w:tcW w:w="3936" w:type="dxa"/>
          </w:tcPr>
          <w:p w14:paraId="3885336F" w14:textId="77777777" w:rsidR="00B07F6C" w:rsidRPr="00B61E03" w:rsidRDefault="00B07F6C" w:rsidP="00AE3F75">
            <w:pPr>
              <w:jc w:val="both"/>
              <w:rPr>
                <w:b/>
              </w:rPr>
            </w:pPr>
            <w:r w:rsidRPr="00B61E03">
              <w:rPr>
                <w:b/>
              </w:rPr>
              <w:t>Akti andja:</w:t>
            </w:r>
          </w:p>
        </w:tc>
        <w:tc>
          <w:tcPr>
            <w:tcW w:w="5811" w:type="dxa"/>
          </w:tcPr>
          <w:p w14:paraId="6912F6DF" w14:textId="77777777" w:rsidR="00B07F6C" w:rsidRPr="00B61E03" w:rsidRDefault="00B07F6C" w:rsidP="00AE3F75">
            <w:pPr>
              <w:jc w:val="both"/>
            </w:pPr>
            <w:r w:rsidRPr="00B61E03">
              <w:t>Märjamaa Vallavolikogu</w:t>
            </w:r>
          </w:p>
        </w:tc>
      </w:tr>
      <w:tr w:rsidR="00B07F6C" w:rsidRPr="00B61E03" w14:paraId="3A55D179" w14:textId="77777777" w:rsidTr="00AE3F75">
        <w:tc>
          <w:tcPr>
            <w:tcW w:w="3936" w:type="dxa"/>
          </w:tcPr>
          <w:p w14:paraId="685234C8" w14:textId="77777777" w:rsidR="00B07F6C" w:rsidRPr="00B61E03" w:rsidRDefault="00B07F6C" w:rsidP="00AE3F75">
            <w:pPr>
              <w:jc w:val="both"/>
              <w:rPr>
                <w:b/>
                <w:i/>
              </w:rPr>
            </w:pPr>
            <w:r w:rsidRPr="00B61E03">
              <w:rPr>
                <w:b/>
              </w:rPr>
              <w:t>Õigusakti liik:</w:t>
            </w:r>
          </w:p>
        </w:tc>
        <w:tc>
          <w:tcPr>
            <w:tcW w:w="5811" w:type="dxa"/>
          </w:tcPr>
          <w:p w14:paraId="34BFBA2B" w14:textId="0FAFE948" w:rsidR="00B07F6C" w:rsidRPr="00B61E03" w:rsidRDefault="002B5712" w:rsidP="00AE3F75">
            <w:pPr>
              <w:jc w:val="both"/>
            </w:pPr>
            <w:r>
              <w:t>m</w:t>
            </w:r>
            <w:r w:rsidRPr="00E228B7">
              <w:t>äärus</w:t>
            </w:r>
          </w:p>
        </w:tc>
      </w:tr>
      <w:tr w:rsidR="00B07F6C" w:rsidRPr="00B61E03" w14:paraId="21C1FAFF" w14:textId="77777777" w:rsidTr="00AE3F75">
        <w:tc>
          <w:tcPr>
            <w:tcW w:w="3936" w:type="dxa"/>
          </w:tcPr>
          <w:p w14:paraId="0951DE3C" w14:textId="77777777" w:rsidR="00B07F6C" w:rsidRPr="00B61E03" w:rsidRDefault="00B07F6C" w:rsidP="00AE3F75">
            <w:pPr>
              <w:jc w:val="both"/>
              <w:rPr>
                <w:b/>
              </w:rPr>
            </w:pPr>
            <w:r w:rsidRPr="00B61E03">
              <w:rPr>
                <w:b/>
              </w:rPr>
              <w:t>Õigusakti pealkiri:</w:t>
            </w:r>
          </w:p>
        </w:tc>
        <w:tc>
          <w:tcPr>
            <w:tcW w:w="5811" w:type="dxa"/>
          </w:tcPr>
          <w:p w14:paraId="0F6E9E77" w14:textId="5075727E" w:rsidR="00B07F6C" w:rsidRPr="00B61E03" w:rsidRDefault="002B5712" w:rsidP="00AE3F75">
            <w:pPr>
              <w:pStyle w:val="Kehatekst"/>
              <w:rPr>
                <w:rFonts w:eastAsia="Calibri"/>
                <w:sz w:val="22"/>
                <w:szCs w:val="22"/>
              </w:rPr>
            </w:pPr>
            <w:r w:rsidRPr="00E228B7">
              <w:rPr>
                <w:rFonts w:eastAsia="Calibri"/>
                <w:b/>
              </w:rPr>
              <w:t xml:space="preserve">Märjamaa valla arengukava 2018-2030 </w:t>
            </w:r>
          </w:p>
        </w:tc>
      </w:tr>
      <w:tr w:rsidR="00B07F6C" w:rsidRPr="00B61E03" w14:paraId="5986AE63" w14:textId="77777777" w:rsidTr="00AE3F75">
        <w:tc>
          <w:tcPr>
            <w:tcW w:w="3936" w:type="dxa"/>
          </w:tcPr>
          <w:p w14:paraId="29C6D238" w14:textId="77777777" w:rsidR="00B07F6C" w:rsidRPr="00B61E03" w:rsidRDefault="00B07F6C" w:rsidP="00AE3F75">
            <w:pPr>
              <w:jc w:val="both"/>
              <w:rPr>
                <w:b/>
              </w:rPr>
            </w:pPr>
            <w:r w:rsidRPr="00B61E03">
              <w:rPr>
                <w:b/>
              </w:rPr>
              <w:t>Õigusakti algataja:</w:t>
            </w:r>
          </w:p>
        </w:tc>
        <w:tc>
          <w:tcPr>
            <w:tcW w:w="5811" w:type="dxa"/>
          </w:tcPr>
          <w:p w14:paraId="4B7B700E" w14:textId="77777777" w:rsidR="00B07F6C" w:rsidRPr="00B61E03" w:rsidRDefault="00B07F6C" w:rsidP="00AE3F75">
            <w:pPr>
              <w:jc w:val="both"/>
            </w:pPr>
            <w:r w:rsidRPr="00B61E03">
              <w:rPr>
                <w:rFonts w:eastAsia="Calibri"/>
              </w:rPr>
              <w:t>Märjamaa Vallavalitsus</w:t>
            </w:r>
          </w:p>
        </w:tc>
      </w:tr>
      <w:tr w:rsidR="00B07F6C" w:rsidRPr="00B61E03" w14:paraId="230A8141" w14:textId="77777777" w:rsidTr="00AE3F75">
        <w:tc>
          <w:tcPr>
            <w:tcW w:w="3936" w:type="dxa"/>
          </w:tcPr>
          <w:p w14:paraId="1EDCFBFC" w14:textId="77777777" w:rsidR="00B07F6C" w:rsidRPr="00B61E03" w:rsidRDefault="00B07F6C" w:rsidP="00AE3F75">
            <w:pPr>
              <w:jc w:val="both"/>
              <w:rPr>
                <w:rFonts w:cs="Calibri"/>
                <w:b/>
              </w:rPr>
            </w:pPr>
            <w:r w:rsidRPr="00B61E03">
              <w:rPr>
                <w:rFonts w:cs="Calibri"/>
                <w:b/>
              </w:rPr>
              <w:t>Eelnõu ja seletuskirja koostaja(d):</w:t>
            </w:r>
          </w:p>
        </w:tc>
        <w:tc>
          <w:tcPr>
            <w:tcW w:w="5811" w:type="dxa"/>
          </w:tcPr>
          <w:p w14:paraId="1EBBBB3B" w14:textId="77777777" w:rsidR="00B07F6C" w:rsidRPr="00B61E03" w:rsidRDefault="00B07F6C" w:rsidP="00AE3F75">
            <w:pPr>
              <w:jc w:val="both"/>
              <w:rPr>
                <w:rFonts w:eastAsia="Calibri" w:cs="Calibri"/>
              </w:rPr>
            </w:pPr>
            <w:r w:rsidRPr="00B61E03">
              <w:rPr>
                <w:rFonts w:eastAsia="Calibri" w:cs="Calibri"/>
              </w:rPr>
              <w:t>arendusspetsialist Kirsti Mau</w:t>
            </w:r>
          </w:p>
        </w:tc>
      </w:tr>
      <w:tr w:rsidR="00B07F6C" w:rsidRPr="00B61E03" w14:paraId="5EE15905" w14:textId="77777777" w:rsidTr="00AE3F75">
        <w:tc>
          <w:tcPr>
            <w:tcW w:w="3936" w:type="dxa"/>
          </w:tcPr>
          <w:p w14:paraId="650D64A4" w14:textId="7D62684E" w:rsidR="00B07F6C" w:rsidRPr="00B61E03" w:rsidRDefault="00B07F6C" w:rsidP="00AE3F75">
            <w:pPr>
              <w:jc w:val="both"/>
              <w:rPr>
                <w:rFonts w:cs="Calibri"/>
                <w:b/>
              </w:rPr>
            </w:pPr>
            <w:r w:rsidRPr="00B61E03">
              <w:rPr>
                <w:rFonts w:cs="Calibri"/>
                <w:b/>
              </w:rPr>
              <w:t>Komisjonid (</w:t>
            </w:r>
            <w:r w:rsidRPr="002B5712">
              <w:rPr>
                <w:rFonts w:cs="Calibri"/>
                <w:b/>
              </w:rPr>
              <w:t>sh</w:t>
            </w:r>
            <w:r w:rsidRPr="00B61E03">
              <w:rPr>
                <w:rFonts w:cs="Calibri"/>
                <w:b/>
              </w:rPr>
              <w:t xml:space="preserve"> osavallakogu), kellele eelnõu suunata arutamiseks: </w:t>
            </w:r>
          </w:p>
        </w:tc>
        <w:tc>
          <w:tcPr>
            <w:tcW w:w="5811" w:type="dxa"/>
          </w:tcPr>
          <w:p w14:paraId="4DDAD31A" w14:textId="537D0FD1" w:rsidR="00B07F6C" w:rsidRPr="00B61E03" w:rsidRDefault="002B5712" w:rsidP="00AE3F75">
            <w:pPr>
              <w:rPr>
                <w:rFonts w:cs="Calibri"/>
              </w:rPr>
            </w:pPr>
            <w:r>
              <w:t>m</w:t>
            </w:r>
            <w:r w:rsidRPr="00E228B7">
              <w:t xml:space="preserve">ajanduskomisjon, hariduskomisjon, sotsiaalkomisjon, kultuurikomisjon, Vigala </w:t>
            </w:r>
            <w:r>
              <w:t>o</w:t>
            </w:r>
            <w:r w:rsidRPr="00E228B7">
              <w:t>savallakogu</w:t>
            </w:r>
          </w:p>
        </w:tc>
      </w:tr>
      <w:tr w:rsidR="00B07F6C" w:rsidRPr="00B61E03" w14:paraId="3AE4CF23" w14:textId="77777777" w:rsidTr="00AE3F75">
        <w:tc>
          <w:tcPr>
            <w:tcW w:w="3936" w:type="dxa"/>
          </w:tcPr>
          <w:p w14:paraId="06210716" w14:textId="77777777" w:rsidR="00B07F6C" w:rsidRPr="00B61E03" w:rsidRDefault="00B07F6C" w:rsidP="00AE3F75">
            <w:pPr>
              <w:jc w:val="both"/>
              <w:rPr>
                <w:rFonts w:cs="Calibri"/>
                <w:i/>
              </w:rPr>
            </w:pPr>
            <w:r w:rsidRPr="00B61E03">
              <w:rPr>
                <w:rFonts w:cs="Calibri"/>
                <w:b/>
              </w:rPr>
              <w:t>Huvirühmade kaasamine ja avalik konsultatsioon:</w:t>
            </w:r>
          </w:p>
        </w:tc>
        <w:tc>
          <w:tcPr>
            <w:tcW w:w="5811" w:type="dxa"/>
          </w:tcPr>
          <w:p w14:paraId="3C198A8B" w14:textId="77777777" w:rsidR="00B07F6C" w:rsidRPr="00B61E03" w:rsidRDefault="00B07F6C" w:rsidP="00AE3F75">
            <w:pPr>
              <w:jc w:val="both"/>
              <w:rPr>
                <w:rFonts w:cs="Calibri"/>
              </w:rPr>
            </w:pPr>
            <w:r w:rsidRPr="00B61E03">
              <w:rPr>
                <w:rFonts w:cs="Calibri"/>
              </w:rPr>
              <w:t>-</w:t>
            </w:r>
          </w:p>
        </w:tc>
      </w:tr>
      <w:tr w:rsidR="00B07F6C" w:rsidRPr="00B61E03" w14:paraId="49857A1C" w14:textId="77777777" w:rsidTr="00AE3F75">
        <w:tc>
          <w:tcPr>
            <w:tcW w:w="3936" w:type="dxa"/>
          </w:tcPr>
          <w:p w14:paraId="76EB46FB" w14:textId="77777777" w:rsidR="00B07F6C" w:rsidRPr="00B61E03" w:rsidRDefault="00B07F6C" w:rsidP="00AE3F75">
            <w:pPr>
              <w:jc w:val="both"/>
              <w:rPr>
                <w:rFonts w:cs="Calibri"/>
                <w:b/>
              </w:rPr>
            </w:pPr>
            <w:r w:rsidRPr="00B61E03">
              <w:rPr>
                <w:rFonts w:cs="Calibri"/>
                <w:b/>
              </w:rPr>
              <w:t>Eelnõu ettekandja istungil:</w:t>
            </w:r>
          </w:p>
        </w:tc>
        <w:tc>
          <w:tcPr>
            <w:tcW w:w="5811" w:type="dxa"/>
          </w:tcPr>
          <w:p w14:paraId="3B0F0026" w14:textId="77777777" w:rsidR="00B07F6C" w:rsidRPr="00B61E03" w:rsidRDefault="00B07F6C" w:rsidP="00AE3F75">
            <w:pPr>
              <w:jc w:val="both"/>
              <w:rPr>
                <w:rFonts w:cs="Calibri"/>
              </w:rPr>
            </w:pPr>
            <w:r w:rsidRPr="00B61E03">
              <w:rPr>
                <w:rFonts w:eastAsia="Calibri" w:cs="Calibri"/>
              </w:rPr>
              <w:t>arendusspetsialist Kirsti Mau</w:t>
            </w:r>
            <w:r w:rsidRPr="00B61E03">
              <w:rPr>
                <w:rFonts w:cs="Calibri"/>
              </w:rPr>
              <w:t xml:space="preserve"> </w:t>
            </w:r>
          </w:p>
        </w:tc>
      </w:tr>
      <w:tr w:rsidR="00B07F6C" w:rsidRPr="00B61E03" w14:paraId="6C1F8E60" w14:textId="77777777" w:rsidTr="00AE3F75">
        <w:tc>
          <w:tcPr>
            <w:tcW w:w="3936" w:type="dxa"/>
          </w:tcPr>
          <w:p w14:paraId="20AA68E1" w14:textId="77777777" w:rsidR="00B07F6C" w:rsidRPr="00B61E03" w:rsidRDefault="00B07F6C" w:rsidP="00AE3F75">
            <w:pPr>
              <w:jc w:val="both"/>
              <w:rPr>
                <w:rFonts w:cs="Calibri"/>
                <w:b/>
              </w:rPr>
            </w:pPr>
            <w:r w:rsidRPr="00B61E03">
              <w:rPr>
                <w:rFonts w:cs="Calibri"/>
                <w:b/>
              </w:rPr>
              <w:lastRenderedPageBreak/>
              <w:t>Õigusakti vastuvõtmiseks vajalik häälteenamus:</w:t>
            </w:r>
          </w:p>
        </w:tc>
        <w:tc>
          <w:tcPr>
            <w:tcW w:w="5811" w:type="dxa"/>
          </w:tcPr>
          <w:p w14:paraId="44863802" w14:textId="77777777" w:rsidR="00B07F6C" w:rsidRPr="00B61E03" w:rsidRDefault="00B07F6C" w:rsidP="00AE3F75">
            <w:pPr>
              <w:jc w:val="both"/>
              <w:rPr>
                <w:rFonts w:cs="Calibri"/>
              </w:rPr>
            </w:pPr>
            <w:r w:rsidRPr="00B61E03">
              <w:rPr>
                <w:rFonts w:cs="Calibri"/>
              </w:rPr>
              <w:t>poolthäälteenamus</w:t>
            </w:r>
          </w:p>
        </w:tc>
      </w:tr>
      <w:tr w:rsidR="00B07F6C" w:rsidRPr="00B61E03" w14:paraId="296EE6D4" w14:textId="77777777" w:rsidTr="00AE3F75">
        <w:tc>
          <w:tcPr>
            <w:tcW w:w="3936" w:type="dxa"/>
          </w:tcPr>
          <w:p w14:paraId="11A5D710" w14:textId="77777777" w:rsidR="00B07F6C" w:rsidRPr="00B61E03" w:rsidRDefault="00B07F6C" w:rsidP="00AE3F75">
            <w:pPr>
              <w:jc w:val="both"/>
              <w:rPr>
                <w:rFonts w:cs="Calibri"/>
                <w:b/>
              </w:rPr>
            </w:pPr>
            <w:r w:rsidRPr="00B61E03">
              <w:rPr>
                <w:rFonts w:cs="Calibri"/>
                <w:b/>
              </w:rPr>
              <w:t>Isikud, keda kutsuda eelnõu menetluse ajaks volikogu istungile:</w:t>
            </w:r>
          </w:p>
        </w:tc>
        <w:tc>
          <w:tcPr>
            <w:tcW w:w="5811" w:type="dxa"/>
          </w:tcPr>
          <w:p w14:paraId="6317F716" w14:textId="77777777" w:rsidR="00B07F6C" w:rsidRPr="00B61E03" w:rsidRDefault="00B07F6C" w:rsidP="002B5712">
            <w:pPr>
              <w:jc w:val="both"/>
              <w:rPr>
                <w:rFonts w:cs="Calibri"/>
              </w:rPr>
            </w:pPr>
          </w:p>
        </w:tc>
      </w:tr>
      <w:tr w:rsidR="00B07F6C" w:rsidRPr="00B61E03" w14:paraId="186617FC" w14:textId="77777777" w:rsidTr="00AE3F75">
        <w:tc>
          <w:tcPr>
            <w:tcW w:w="3936" w:type="dxa"/>
          </w:tcPr>
          <w:p w14:paraId="1E9A12B5" w14:textId="77777777" w:rsidR="00B07F6C" w:rsidRPr="00B61E03" w:rsidRDefault="00B07F6C" w:rsidP="00AE3F75">
            <w:pPr>
              <w:jc w:val="both"/>
              <w:rPr>
                <w:rFonts w:cs="Calibri"/>
                <w:b/>
              </w:rPr>
            </w:pPr>
            <w:r w:rsidRPr="00B61E03">
              <w:rPr>
                <w:rFonts w:cs="Calibri"/>
                <w:b/>
              </w:rPr>
              <w:t xml:space="preserve">Isikud, kellele saata õigusakti ärakiri: </w:t>
            </w:r>
          </w:p>
        </w:tc>
        <w:tc>
          <w:tcPr>
            <w:tcW w:w="5811" w:type="dxa"/>
          </w:tcPr>
          <w:p w14:paraId="17CC6C5E" w14:textId="77777777" w:rsidR="00B07F6C" w:rsidRPr="00B61E03" w:rsidRDefault="00B07F6C" w:rsidP="00AE3F75">
            <w:pPr>
              <w:jc w:val="both"/>
              <w:rPr>
                <w:rFonts w:cs="Calibri"/>
              </w:rPr>
            </w:pPr>
          </w:p>
        </w:tc>
      </w:tr>
    </w:tbl>
    <w:p w14:paraId="1FB2DD1D" w14:textId="77777777" w:rsidR="00B07F6C" w:rsidRPr="00B61E03" w:rsidRDefault="00B07F6C" w:rsidP="00B07F6C">
      <w:pPr>
        <w:ind w:left="720"/>
        <w:contextualSpacing/>
        <w:jc w:val="both"/>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B07F6C" w:rsidRPr="00B61E03" w14:paraId="4F791967" w14:textId="77777777" w:rsidTr="00AE3F75">
        <w:tc>
          <w:tcPr>
            <w:tcW w:w="9747" w:type="dxa"/>
          </w:tcPr>
          <w:p w14:paraId="2BD96EB6" w14:textId="77777777" w:rsidR="00B07F6C" w:rsidRPr="00B61E03" w:rsidRDefault="00B07F6C" w:rsidP="00B07F6C">
            <w:pPr>
              <w:numPr>
                <w:ilvl w:val="0"/>
                <w:numId w:val="28"/>
              </w:numPr>
              <w:ind w:left="447" w:hanging="425"/>
              <w:contextualSpacing/>
              <w:jc w:val="both"/>
              <w:rPr>
                <w:rFonts w:cs="Calibri"/>
                <w:i/>
              </w:rPr>
            </w:pPr>
            <w:r w:rsidRPr="00B61E03">
              <w:rPr>
                <w:rFonts w:cs="Calibri"/>
                <w:b/>
              </w:rPr>
              <w:t xml:space="preserve">Eelnõu õiguslik alus </w:t>
            </w:r>
          </w:p>
        </w:tc>
      </w:tr>
      <w:tr w:rsidR="00B07F6C" w:rsidRPr="00B61E03" w14:paraId="262A5CE5" w14:textId="77777777" w:rsidTr="00AE3F75">
        <w:tc>
          <w:tcPr>
            <w:tcW w:w="9747" w:type="dxa"/>
          </w:tcPr>
          <w:p w14:paraId="7140421D" w14:textId="77777777" w:rsidR="002B5712" w:rsidRPr="00E228B7" w:rsidRDefault="002B5712" w:rsidP="002B5712">
            <w:pPr>
              <w:pStyle w:val="Vahedeta"/>
              <w:numPr>
                <w:ilvl w:val="0"/>
                <w:numId w:val="33"/>
              </w:numPr>
              <w:rPr>
                <w:szCs w:val="24"/>
              </w:rPr>
            </w:pPr>
            <w:r>
              <w:rPr>
                <w:szCs w:val="24"/>
                <w:lang w:eastAsia="et-EE"/>
              </w:rPr>
              <w:t>K</w:t>
            </w:r>
            <w:r w:rsidRPr="00E228B7">
              <w:rPr>
                <w:szCs w:val="24"/>
                <w:lang w:eastAsia="et-EE"/>
              </w:rPr>
              <w:t>ohaliku omavalitsuse korralduse seadus § 22 lg 1 p 7</w:t>
            </w:r>
          </w:p>
          <w:p w14:paraId="49354F37" w14:textId="77777777" w:rsidR="002B5712" w:rsidRPr="00EE3DD8" w:rsidRDefault="002B5712" w:rsidP="002B5712">
            <w:pPr>
              <w:pStyle w:val="Vahedeta"/>
              <w:ind w:left="720"/>
              <w:rPr>
                <w:i/>
                <w:szCs w:val="24"/>
              </w:rPr>
            </w:pPr>
            <w:hyperlink r:id="rId9" w:anchor="para22" w:history="1">
              <w:r w:rsidRPr="00A44925">
                <w:rPr>
                  <w:rStyle w:val="Hperlink"/>
                  <w:szCs w:val="24"/>
                </w:rPr>
                <w:t>https://www.riigiteataja.ee/et/akt/110022026013#para22</w:t>
              </w:r>
            </w:hyperlink>
            <w:r>
              <w:rPr>
                <w:szCs w:val="24"/>
              </w:rPr>
              <w:t xml:space="preserve"> </w:t>
            </w:r>
            <w:r w:rsidRPr="00EE3DD8">
              <w:rPr>
                <w:szCs w:val="24"/>
              </w:rPr>
              <w:t xml:space="preserve"> </w:t>
            </w:r>
          </w:p>
          <w:p w14:paraId="1D2CD46A" w14:textId="77777777" w:rsidR="002B5712" w:rsidRPr="00E228B7" w:rsidRDefault="002B5712" w:rsidP="002B5712">
            <w:pPr>
              <w:pStyle w:val="Vahedeta"/>
              <w:ind w:left="720"/>
              <w:rPr>
                <w:i/>
                <w:szCs w:val="24"/>
              </w:rPr>
            </w:pPr>
            <w:r>
              <w:rPr>
                <w:i/>
                <w:szCs w:val="24"/>
              </w:rPr>
              <w:t>(1)</w:t>
            </w:r>
            <w:r w:rsidRPr="00E228B7">
              <w:rPr>
                <w:i/>
                <w:szCs w:val="24"/>
              </w:rPr>
              <w:t>Volikogu ainupädevusse kuulub järgmiste küsimuste otsustamine:</w:t>
            </w:r>
          </w:p>
          <w:p w14:paraId="5BDD9B68" w14:textId="77777777" w:rsidR="002B5712" w:rsidRDefault="002B5712" w:rsidP="002B5712">
            <w:pPr>
              <w:pStyle w:val="Vahedeta"/>
              <w:ind w:left="709"/>
              <w:rPr>
                <w:i/>
                <w:szCs w:val="24"/>
              </w:rPr>
            </w:pPr>
            <w:r w:rsidRPr="00E228B7">
              <w:rPr>
                <w:i/>
                <w:szCs w:val="24"/>
              </w:rPr>
              <w:t>7) valla või linna arengukava ja eelarvestrateegia vastuvõtmine ning muutmine</w:t>
            </w:r>
          </w:p>
          <w:p w14:paraId="5F9FC7C3" w14:textId="77777777" w:rsidR="002B5712" w:rsidRPr="00E228B7" w:rsidRDefault="002B5712" w:rsidP="002B5712">
            <w:pPr>
              <w:pStyle w:val="Vahedeta"/>
              <w:ind w:left="709"/>
              <w:rPr>
                <w:i/>
                <w:szCs w:val="24"/>
              </w:rPr>
            </w:pPr>
          </w:p>
          <w:p w14:paraId="0FBF5BA9" w14:textId="77777777" w:rsidR="002B5712" w:rsidRPr="00E228B7" w:rsidRDefault="002B5712" w:rsidP="002B5712">
            <w:pPr>
              <w:pStyle w:val="Vahedeta"/>
              <w:numPr>
                <w:ilvl w:val="0"/>
                <w:numId w:val="33"/>
              </w:numPr>
              <w:rPr>
                <w:i/>
                <w:szCs w:val="24"/>
              </w:rPr>
            </w:pPr>
            <w:r w:rsidRPr="00E228B7">
              <w:rPr>
                <w:szCs w:val="24"/>
              </w:rPr>
              <w:t>Kohaliku omavalitsuse korralduse seaduse § 37² lõige 7</w:t>
            </w:r>
          </w:p>
          <w:p w14:paraId="3B2C1160" w14:textId="77777777" w:rsidR="002B5712" w:rsidRPr="00E228B7" w:rsidRDefault="002B5712" w:rsidP="002B5712">
            <w:pPr>
              <w:pStyle w:val="Vahedeta"/>
              <w:ind w:left="720"/>
              <w:rPr>
                <w:i/>
                <w:szCs w:val="24"/>
              </w:rPr>
            </w:pPr>
            <w:hyperlink r:id="rId10" w:anchor="para37b2" w:history="1">
              <w:r w:rsidRPr="00A44925">
                <w:rPr>
                  <w:rStyle w:val="Hperlink"/>
                  <w:szCs w:val="24"/>
                </w:rPr>
                <w:t>https://www.riigiteataja.ee/et/akt/110022026013#para37b2</w:t>
              </w:r>
            </w:hyperlink>
            <w:r>
              <w:rPr>
                <w:szCs w:val="24"/>
              </w:rPr>
              <w:t xml:space="preserve">  </w:t>
            </w:r>
            <w:r w:rsidRPr="00E228B7">
              <w:rPr>
                <w:i/>
                <w:szCs w:val="24"/>
              </w:rPr>
              <w:t xml:space="preserve"> </w:t>
            </w:r>
          </w:p>
          <w:p w14:paraId="24A36572" w14:textId="77777777" w:rsidR="002B5712" w:rsidRDefault="002B5712" w:rsidP="002B5712">
            <w:pPr>
              <w:pStyle w:val="Vahedeta"/>
              <w:ind w:left="720"/>
              <w:rPr>
                <w:i/>
                <w:szCs w:val="24"/>
              </w:rPr>
            </w:pPr>
            <w:r w:rsidRPr="00E228B7">
              <w:rPr>
                <w:i/>
                <w:szCs w:val="24"/>
              </w:rPr>
              <w:t xml:space="preserve">(7) </w:t>
            </w:r>
            <w:r w:rsidRPr="00EE3DD8">
              <w:rPr>
                <w:i/>
                <w:szCs w:val="24"/>
              </w:rPr>
              <w:t>Volikogu võtab arengukava ja eelarvestrateegia vastu määrusega hiljemalt käesoleva paragrahvi lõikes 3 nimetatud tähtpäevaks. Arengukava ja eelarvestrateegia peavad olema vastu võetud enne eelseisva aasta eelarve vastuvõtmist</w:t>
            </w:r>
            <w:r>
              <w:rPr>
                <w:i/>
                <w:szCs w:val="24"/>
              </w:rPr>
              <w:t xml:space="preserve">. </w:t>
            </w:r>
          </w:p>
          <w:p w14:paraId="2B778A87" w14:textId="77777777" w:rsidR="002B5712" w:rsidRDefault="002B5712" w:rsidP="002B5712">
            <w:pPr>
              <w:pStyle w:val="Vahedeta"/>
              <w:ind w:left="720"/>
              <w:rPr>
                <w:i/>
                <w:szCs w:val="24"/>
              </w:rPr>
            </w:pPr>
          </w:p>
          <w:p w14:paraId="240A14CB" w14:textId="77777777" w:rsidR="002B5712" w:rsidRPr="00E228B7" w:rsidRDefault="002B5712" w:rsidP="002B5712">
            <w:pPr>
              <w:pStyle w:val="Vahedeta"/>
              <w:numPr>
                <w:ilvl w:val="0"/>
                <w:numId w:val="33"/>
              </w:numPr>
              <w:rPr>
                <w:i/>
                <w:szCs w:val="24"/>
              </w:rPr>
            </w:pPr>
            <w:r w:rsidRPr="00E228B7">
              <w:rPr>
                <w:szCs w:val="24"/>
              </w:rPr>
              <w:t xml:space="preserve">Kohaliku omavalitsuse korralduse seaduse § 37² lõige </w:t>
            </w:r>
            <w:r>
              <w:rPr>
                <w:szCs w:val="24"/>
              </w:rPr>
              <w:t>3</w:t>
            </w:r>
          </w:p>
          <w:p w14:paraId="31CC689E" w14:textId="77777777" w:rsidR="002B5712" w:rsidRPr="00E228B7" w:rsidRDefault="002B5712" w:rsidP="002B5712">
            <w:pPr>
              <w:pStyle w:val="Vahedeta"/>
              <w:ind w:left="720"/>
              <w:rPr>
                <w:i/>
                <w:szCs w:val="24"/>
              </w:rPr>
            </w:pPr>
            <w:hyperlink r:id="rId11" w:anchor="para37b2" w:history="1">
              <w:r w:rsidRPr="00A44925">
                <w:rPr>
                  <w:rStyle w:val="Hperlink"/>
                  <w:szCs w:val="24"/>
                </w:rPr>
                <w:t>https://www.riigiteataja.ee/et/akt/110022026013#para37b2</w:t>
              </w:r>
            </w:hyperlink>
            <w:r>
              <w:rPr>
                <w:szCs w:val="24"/>
              </w:rPr>
              <w:t xml:space="preserve">  </w:t>
            </w:r>
            <w:r w:rsidRPr="00E228B7">
              <w:rPr>
                <w:i/>
                <w:szCs w:val="24"/>
              </w:rPr>
              <w:t xml:space="preserve"> </w:t>
            </w:r>
          </w:p>
          <w:p w14:paraId="09D64A12" w14:textId="77777777" w:rsidR="002B5712" w:rsidRDefault="002B5712" w:rsidP="002B5712">
            <w:pPr>
              <w:pStyle w:val="Vahedeta"/>
              <w:ind w:left="720"/>
              <w:rPr>
                <w:i/>
                <w:szCs w:val="24"/>
              </w:rPr>
            </w:pPr>
            <w:r w:rsidRPr="00E228B7">
              <w:rPr>
                <w:i/>
                <w:szCs w:val="24"/>
              </w:rPr>
              <w:t>(</w:t>
            </w:r>
            <w:r>
              <w:rPr>
                <w:i/>
                <w:szCs w:val="24"/>
              </w:rPr>
              <w:t>3</w:t>
            </w:r>
            <w:r w:rsidRPr="00E228B7">
              <w:rPr>
                <w:i/>
                <w:szCs w:val="24"/>
              </w:rPr>
              <w:t>)</w:t>
            </w:r>
            <w:r w:rsidRPr="00EE3DD8">
              <w:rPr>
                <w:rFonts w:ascii="Arial" w:hAnsi="Arial" w:cs="Arial"/>
                <w:sz w:val="21"/>
                <w:szCs w:val="21"/>
                <w:shd w:val="clear" w:color="auto" w:fill="FFFFFF"/>
              </w:rPr>
              <w:t xml:space="preserve"> </w:t>
            </w:r>
            <w:r w:rsidRPr="00EE3DD8">
              <w:rPr>
                <w:i/>
                <w:szCs w:val="24"/>
              </w:rPr>
              <w:t>Arengukava ja eelarvestrateegia peavad hõlmama iga aasta 30. novembri seisuga vähemalt nelja eelseisvat eelarveaastat.</w:t>
            </w:r>
          </w:p>
          <w:p w14:paraId="7CE451C1" w14:textId="77777777" w:rsidR="002B5712" w:rsidRDefault="002B5712" w:rsidP="002B5712">
            <w:pPr>
              <w:pStyle w:val="Vahedeta"/>
              <w:ind w:left="720"/>
              <w:rPr>
                <w:i/>
                <w:szCs w:val="24"/>
              </w:rPr>
            </w:pPr>
          </w:p>
          <w:p w14:paraId="5E214250" w14:textId="77777777" w:rsidR="002B5712" w:rsidRPr="00E228B7" w:rsidRDefault="002B5712" w:rsidP="002B5712">
            <w:pPr>
              <w:pStyle w:val="Vahedeta"/>
              <w:ind w:left="720"/>
              <w:rPr>
                <w:i/>
                <w:szCs w:val="24"/>
              </w:rPr>
            </w:pPr>
          </w:p>
          <w:p w14:paraId="3CF9D1CD" w14:textId="77777777" w:rsidR="002B5712" w:rsidRPr="00E228B7" w:rsidRDefault="002B5712" w:rsidP="002B5712">
            <w:pPr>
              <w:pStyle w:val="Vahedeta"/>
              <w:numPr>
                <w:ilvl w:val="0"/>
                <w:numId w:val="33"/>
              </w:numPr>
              <w:rPr>
                <w:szCs w:val="24"/>
              </w:rPr>
            </w:pPr>
            <w:r w:rsidRPr="00E228B7">
              <w:rPr>
                <w:szCs w:val="24"/>
              </w:rPr>
              <w:t>Kohaliku omavalitsuse üksuse finantsjuhtimise seaduse § 20 lg 1</w:t>
            </w:r>
          </w:p>
          <w:p w14:paraId="56F27E09" w14:textId="77777777" w:rsidR="002B5712" w:rsidRPr="00EE3DD8" w:rsidRDefault="002B5712" w:rsidP="002B5712">
            <w:pPr>
              <w:pStyle w:val="Vahedeta"/>
              <w:ind w:left="720"/>
              <w:rPr>
                <w:i/>
                <w:szCs w:val="24"/>
              </w:rPr>
            </w:pPr>
            <w:hyperlink r:id="rId12" w:anchor="para20" w:history="1">
              <w:r w:rsidRPr="00A44925">
                <w:rPr>
                  <w:rStyle w:val="Hperlink"/>
                  <w:szCs w:val="24"/>
                </w:rPr>
                <w:t>https://www.riigiteataja.ee/et/akt/13361493?leiaKehtiv#para20</w:t>
              </w:r>
            </w:hyperlink>
            <w:r>
              <w:rPr>
                <w:szCs w:val="24"/>
              </w:rPr>
              <w:t xml:space="preserve"> </w:t>
            </w:r>
            <w:r w:rsidRPr="00EE3DD8">
              <w:rPr>
                <w:szCs w:val="24"/>
              </w:rPr>
              <w:t xml:space="preserve"> </w:t>
            </w:r>
          </w:p>
          <w:p w14:paraId="2FDA13EF" w14:textId="77777777" w:rsidR="002B5712" w:rsidRPr="00EE3DD8" w:rsidRDefault="002B5712" w:rsidP="002B5712">
            <w:pPr>
              <w:pStyle w:val="Vahedeta"/>
              <w:numPr>
                <w:ilvl w:val="0"/>
                <w:numId w:val="33"/>
              </w:numPr>
              <w:rPr>
                <w:i/>
                <w:szCs w:val="24"/>
              </w:rPr>
            </w:pPr>
            <w:r w:rsidRPr="00E228B7">
              <w:rPr>
                <w:i/>
                <w:szCs w:val="24"/>
              </w:rPr>
              <w:t>Eelarvestrateegia koostatakse arengukavas sätestatud eesmärkide saavutamiseks, et planeerida kavandatavate tegevuste finantseerimist. Eelarvestrateegia koostamisel, menetlemisel, vastuvõtmisel ja avalikustamisel lähtutakse kohaliku omavalitsuse korralduse seaduse §-st 37</w:t>
            </w:r>
            <w:r w:rsidRPr="00FF390F">
              <w:rPr>
                <w:i/>
                <w:szCs w:val="24"/>
                <w:vertAlign w:val="superscript"/>
              </w:rPr>
              <w:t>2</w:t>
            </w:r>
          </w:p>
          <w:p w14:paraId="5C3B8A8B" w14:textId="77777777" w:rsidR="002B5712" w:rsidRPr="00E228B7" w:rsidRDefault="002B5712" w:rsidP="002B5712">
            <w:pPr>
              <w:pStyle w:val="Vahedeta"/>
              <w:ind w:left="1080"/>
              <w:rPr>
                <w:i/>
                <w:szCs w:val="24"/>
              </w:rPr>
            </w:pPr>
          </w:p>
          <w:p w14:paraId="733EE4B6" w14:textId="77777777" w:rsidR="002B5712" w:rsidRPr="00E228B7" w:rsidRDefault="002B5712" w:rsidP="002B5712">
            <w:pPr>
              <w:pStyle w:val="Vahedeta"/>
              <w:numPr>
                <w:ilvl w:val="0"/>
                <w:numId w:val="33"/>
              </w:numPr>
              <w:rPr>
                <w:szCs w:val="24"/>
              </w:rPr>
            </w:pPr>
            <w:r w:rsidRPr="00E228B7">
              <w:rPr>
                <w:szCs w:val="24"/>
              </w:rPr>
              <w:t>Märjamaa valla arengukava ja eelarvestrateegia koostamise kord</w:t>
            </w:r>
          </w:p>
          <w:p w14:paraId="179765D5" w14:textId="77777777" w:rsidR="00B07F6C" w:rsidRPr="00B61E03" w:rsidRDefault="00B07F6C" w:rsidP="00AE3F75">
            <w:pPr>
              <w:pStyle w:val="Loendilik"/>
              <w:ind w:left="1083"/>
              <w:jc w:val="both"/>
              <w:rPr>
                <w:rFonts w:cs="Calibri"/>
              </w:rPr>
            </w:pPr>
          </w:p>
        </w:tc>
      </w:tr>
    </w:tbl>
    <w:p w14:paraId="423A7FBA" w14:textId="77777777" w:rsidR="00B07F6C" w:rsidRPr="00B61E03" w:rsidRDefault="00B07F6C" w:rsidP="00B07F6C">
      <w:pPr>
        <w:jc w:val="both"/>
        <w:rPr>
          <w:rFonts w:cs="Calibri"/>
        </w:rPr>
      </w:pPr>
    </w:p>
    <w:tbl>
      <w:tblPr>
        <w:tblW w:w="9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78"/>
      </w:tblGrid>
      <w:tr w:rsidR="00B07F6C" w:rsidRPr="00B61E03" w14:paraId="76C36628" w14:textId="77777777" w:rsidTr="00AE3F75">
        <w:tc>
          <w:tcPr>
            <w:tcW w:w="9678" w:type="dxa"/>
          </w:tcPr>
          <w:p w14:paraId="5942E7CC" w14:textId="77777777" w:rsidR="00B07F6C" w:rsidRPr="00B61E03" w:rsidRDefault="00B07F6C" w:rsidP="00B07F6C">
            <w:pPr>
              <w:numPr>
                <w:ilvl w:val="0"/>
                <w:numId w:val="28"/>
              </w:numPr>
              <w:ind w:left="447" w:hanging="447"/>
              <w:contextualSpacing/>
              <w:jc w:val="both"/>
              <w:rPr>
                <w:rFonts w:cs="Calibri"/>
                <w:b/>
              </w:rPr>
            </w:pPr>
            <w:r w:rsidRPr="00B61E03">
              <w:rPr>
                <w:rFonts w:cs="Calibri"/>
                <w:b/>
              </w:rPr>
              <w:t xml:space="preserve">Eelnõu vastuvõtmise vajalikkuse põhjendus </w:t>
            </w:r>
          </w:p>
        </w:tc>
      </w:tr>
      <w:tr w:rsidR="00B07F6C" w:rsidRPr="00B61E03" w14:paraId="2D40F0DE" w14:textId="77777777" w:rsidTr="00AE3F75">
        <w:tc>
          <w:tcPr>
            <w:tcW w:w="9678" w:type="dxa"/>
          </w:tcPr>
          <w:p w14:paraId="4132FFB2" w14:textId="77777777" w:rsidR="00B07F6C" w:rsidRPr="00B61E03" w:rsidRDefault="00B07F6C" w:rsidP="00AE3F75">
            <w:pPr>
              <w:spacing w:line="259" w:lineRule="auto"/>
              <w:jc w:val="both"/>
              <w:rPr>
                <w:color w:val="000000" w:themeColor="text1"/>
                <w:sz w:val="22"/>
                <w:szCs w:val="22"/>
              </w:rPr>
            </w:pPr>
          </w:p>
          <w:p w14:paraId="07A6F0B9" w14:textId="77777777" w:rsidR="002B5712" w:rsidRDefault="002B5712" w:rsidP="002B5712">
            <w:pPr>
              <w:pStyle w:val="Pealkiri1"/>
              <w:shd w:val="clear" w:color="auto" w:fill="FFFFFF"/>
              <w:spacing w:after="240"/>
              <w:jc w:val="both"/>
              <w:rPr>
                <w:b w:val="0"/>
                <w:color w:val="202020"/>
                <w:shd w:val="clear" w:color="auto" w:fill="FFFFFF"/>
              </w:rPr>
            </w:pPr>
            <w:r w:rsidRPr="00E228B7">
              <w:rPr>
                <w:b w:val="0"/>
                <w:color w:val="202020"/>
                <w:shd w:val="clear" w:color="auto" w:fill="FFFFFF"/>
              </w:rPr>
              <w:t xml:space="preserve">Arengukava ja eelarvestrateegia tuleb üle vaadata vähemalt kord aastas ning täpsustada nelja eelseisva aasta arengusuunad. Arengukavas uuendatakse arvandmed, kaasajastatakse hetkeolukord, vaadatakse üle tegevuskava ning prioriteedid, võetakse välja valmis saanud objektid ja lõppenud tegevused. </w:t>
            </w:r>
          </w:p>
          <w:p w14:paraId="574D4906" w14:textId="77777777" w:rsidR="00B07F6C" w:rsidRDefault="002B5712" w:rsidP="002B5712">
            <w:pPr>
              <w:spacing w:line="259" w:lineRule="auto"/>
              <w:jc w:val="both"/>
              <w:rPr>
                <w:bCs/>
                <w:color w:val="202020"/>
                <w:shd w:val="clear" w:color="auto" w:fill="FFFFFF"/>
              </w:rPr>
            </w:pPr>
            <w:r w:rsidRPr="002B5712">
              <w:rPr>
                <w:bCs/>
                <w:color w:val="202020"/>
                <w:shd w:val="clear" w:color="auto" w:fill="FFFFFF"/>
              </w:rPr>
              <w:t xml:space="preserve">Arengukava ja eelarvestrateegia muutmisel tuleb koostada  arengukava ja eelarvestrateegia uues redaktsioonis järgides </w:t>
            </w:r>
            <w:r w:rsidRPr="002B5712">
              <w:rPr>
                <w:bCs/>
                <w:color w:val="000000"/>
              </w:rPr>
              <w:t xml:space="preserve">Märjamaa valla arengukava ja eelarvestrateegia koostamise </w:t>
            </w:r>
            <w:r w:rsidRPr="002B5712">
              <w:rPr>
                <w:bCs/>
                <w:color w:val="202020"/>
                <w:shd w:val="clear" w:color="auto" w:fill="FFFFFF"/>
              </w:rPr>
              <w:t>korda</w:t>
            </w:r>
            <w:r>
              <w:rPr>
                <w:bCs/>
                <w:color w:val="202020"/>
                <w:shd w:val="clear" w:color="auto" w:fill="FFFFFF"/>
              </w:rPr>
              <w:t>.</w:t>
            </w:r>
          </w:p>
          <w:p w14:paraId="376B5FA4" w14:textId="47A5A631" w:rsidR="002B5712" w:rsidRPr="002B5712" w:rsidRDefault="002B5712" w:rsidP="002B5712">
            <w:pPr>
              <w:spacing w:line="259" w:lineRule="auto"/>
              <w:jc w:val="both"/>
              <w:rPr>
                <w:bCs/>
                <w:color w:val="000000" w:themeColor="text1"/>
                <w:sz w:val="22"/>
                <w:szCs w:val="22"/>
              </w:rPr>
            </w:pPr>
          </w:p>
        </w:tc>
      </w:tr>
    </w:tbl>
    <w:p w14:paraId="2F6549C5" w14:textId="77777777" w:rsidR="00B07F6C" w:rsidRPr="00B61E03" w:rsidRDefault="00B07F6C" w:rsidP="00B07F6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B07F6C" w:rsidRPr="00B61E03" w14:paraId="344066E8" w14:textId="77777777" w:rsidTr="00AE3F75">
        <w:tc>
          <w:tcPr>
            <w:tcW w:w="9747" w:type="dxa"/>
          </w:tcPr>
          <w:p w14:paraId="5BCBCB3A" w14:textId="77777777" w:rsidR="00B07F6C" w:rsidRPr="00B61E03" w:rsidRDefault="00B07F6C" w:rsidP="00B07F6C">
            <w:pPr>
              <w:numPr>
                <w:ilvl w:val="0"/>
                <w:numId w:val="28"/>
              </w:numPr>
              <w:ind w:left="447" w:hanging="447"/>
              <w:contextualSpacing/>
              <w:jc w:val="both"/>
              <w:rPr>
                <w:rFonts w:cs="Calibri"/>
                <w:b/>
              </w:rPr>
            </w:pPr>
            <w:r w:rsidRPr="00B61E03">
              <w:rPr>
                <w:rFonts w:cs="Calibri"/>
                <w:b/>
              </w:rPr>
              <w:t>Õigusaktid, mis reguleerivad küsimust käesoleval ajal</w:t>
            </w:r>
          </w:p>
        </w:tc>
      </w:tr>
      <w:tr w:rsidR="00B07F6C" w:rsidRPr="00B61E03" w14:paraId="6894F39F" w14:textId="77777777" w:rsidTr="00AE3F75">
        <w:tc>
          <w:tcPr>
            <w:tcW w:w="9747" w:type="dxa"/>
          </w:tcPr>
          <w:p w14:paraId="25B8AF45" w14:textId="77777777" w:rsidR="00B07F6C" w:rsidRDefault="00B07F6C" w:rsidP="00AE3F75">
            <w:pPr>
              <w:jc w:val="both"/>
              <w:rPr>
                <w:sz w:val="16"/>
                <w:szCs w:val="16"/>
              </w:rPr>
            </w:pPr>
          </w:p>
          <w:p w14:paraId="62F6A6C7" w14:textId="77777777" w:rsidR="002B5712" w:rsidRDefault="002B5712" w:rsidP="002B5712">
            <w:r>
              <w:t xml:space="preserve">Märjamaa Vallavolikogu 14.10.2025 määrus nr 110 </w:t>
            </w:r>
            <w:r w:rsidRPr="00E228B7">
              <w:t xml:space="preserve">„Märjamaa valla arengukava </w:t>
            </w:r>
            <w:r>
              <w:t>2018-20</w:t>
            </w:r>
            <w:r w:rsidRPr="00E228B7">
              <w:t>3</w:t>
            </w:r>
            <w:r>
              <w:t xml:space="preserve">0“  </w:t>
            </w:r>
            <w:hyperlink r:id="rId13" w:history="1">
              <w:r w:rsidRPr="00A44925">
                <w:rPr>
                  <w:rStyle w:val="Hperlink"/>
                </w:rPr>
                <w:t>https://www.riigiteataja.ee/et/akt/418102025010</w:t>
              </w:r>
            </w:hyperlink>
            <w:r>
              <w:t xml:space="preserve"> </w:t>
            </w:r>
          </w:p>
          <w:p w14:paraId="7360F80F" w14:textId="77777777" w:rsidR="002B5712" w:rsidRDefault="002B5712" w:rsidP="002B5712"/>
          <w:p w14:paraId="2B69079F" w14:textId="77777777" w:rsidR="002B5712" w:rsidRDefault="002B5712" w:rsidP="002B5712">
            <w:pPr>
              <w:pStyle w:val="Default"/>
              <w:rPr>
                <w:color w:val="auto"/>
                <w:sz w:val="23"/>
                <w:szCs w:val="23"/>
              </w:rPr>
            </w:pPr>
            <w:r w:rsidRPr="00917934">
              <w:rPr>
                <w:color w:val="auto"/>
              </w:rPr>
              <w:t>Märjamaa Vallavolikogu 1</w:t>
            </w:r>
            <w:r>
              <w:rPr>
                <w:color w:val="auto"/>
              </w:rPr>
              <w:t>7.</w:t>
            </w:r>
            <w:r w:rsidRPr="00917934">
              <w:rPr>
                <w:color w:val="auto"/>
              </w:rPr>
              <w:t>0</w:t>
            </w:r>
            <w:r>
              <w:rPr>
                <w:color w:val="auto"/>
              </w:rPr>
              <w:t>2</w:t>
            </w:r>
            <w:r w:rsidRPr="00917934">
              <w:rPr>
                <w:color w:val="auto"/>
              </w:rPr>
              <w:t>.202</w:t>
            </w:r>
            <w:r>
              <w:rPr>
                <w:color w:val="auto"/>
              </w:rPr>
              <w:t>6</w:t>
            </w:r>
            <w:r w:rsidRPr="00917934">
              <w:rPr>
                <w:color w:val="auto"/>
              </w:rPr>
              <w:t xml:space="preserve"> otsus nr </w:t>
            </w:r>
            <w:r>
              <w:rPr>
                <w:color w:val="auto"/>
              </w:rPr>
              <w:t>43</w:t>
            </w:r>
            <w:r w:rsidRPr="00917934">
              <w:rPr>
                <w:color w:val="auto"/>
              </w:rPr>
              <w:t xml:space="preserve"> „</w:t>
            </w:r>
            <w:r w:rsidRPr="00917934">
              <w:rPr>
                <w:color w:val="auto"/>
                <w:sz w:val="23"/>
                <w:szCs w:val="23"/>
              </w:rPr>
              <w:t>Märjamaa valla investeeringute kava 202</w:t>
            </w:r>
            <w:r>
              <w:rPr>
                <w:color w:val="auto"/>
                <w:sz w:val="23"/>
                <w:szCs w:val="23"/>
              </w:rPr>
              <w:t>5</w:t>
            </w:r>
            <w:r w:rsidRPr="00917934">
              <w:rPr>
                <w:color w:val="auto"/>
                <w:sz w:val="23"/>
                <w:szCs w:val="23"/>
              </w:rPr>
              <w:t>-202</w:t>
            </w:r>
            <w:r>
              <w:rPr>
                <w:color w:val="auto"/>
                <w:sz w:val="23"/>
                <w:szCs w:val="23"/>
              </w:rPr>
              <w:t>9</w:t>
            </w:r>
            <w:r w:rsidRPr="00917934">
              <w:rPr>
                <w:color w:val="auto"/>
                <w:sz w:val="23"/>
                <w:szCs w:val="23"/>
              </w:rPr>
              <w:t xml:space="preserve"> erakorraline muutmine“</w:t>
            </w:r>
          </w:p>
          <w:p w14:paraId="3928AD81" w14:textId="77777777" w:rsidR="00B07F6C" w:rsidRPr="00B61E03" w:rsidRDefault="00B07F6C" w:rsidP="00AE3F75">
            <w:pPr>
              <w:jc w:val="both"/>
              <w:rPr>
                <w:sz w:val="16"/>
                <w:szCs w:val="16"/>
              </w:rPr>
            </w:pPr>
          </w:p>
        </w:tc>
      </w:tr>
    </w:tbl>
    <w:p w14:paraId="3552F8B9" w14:textId="77777777" w:rsidR="00B07F6C" w:rsidRPr="00B61E03" w:rsidRDefault="00B07F6C" w:rsidP="00B07F6C">
      <w:pPr>
        <w:jc w:val="both"/>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B07F6C" w:rsidRPr="00B61E03" w14:paraId="24930BC7" w14:textId="77777777" w:rsidTr="00AE3F75">
        <w:tc>
          <w:tcPr>
            <w:tcW w:w="9747" w:type="dxa"/>
          </w:tcPr>
          <w:p w14:paraId="4B1CA281" w14:textId="77777777" w:rsidR="00B07F6C" w:rsidRPr="00B61E03" w:rsidRDefault="00B07F6C" w:rsidP="00B07F6C">
            <w:pPr>
              <w:pStyle w:val="Loendilik"/>
              <w:numPr>
                <w:ilvl w:val="0"/>
                <w:numId w:val="28"/>
              </w:numPr>
              <w:ind w:left="447" w:hanging="425"/>
              <w:contextualSpacing/>
              <w:jc w:val="both"/>
              <w:rPr>
                <w:rFonts w:cs="Calibri"/>
                <w:b/>
              </w:rPr>
            </w:pPr>
            <w:r w:rsidRPr="00B61E03">
              <w:rPr>
                <w:rFonts w:cs="Calibri"/>
                <w:b/>
              </w:rPr>
              <w:t>Õigusaktid, mida on eelnõu õigusaktina vastuvõtmisel vaja tunnistada kehtetuks, tühistada või muuta</w:t>
            </w:r>
          </w:p>
        </w:tc>
      </w:tr>
      <w:tr w:rsidR="00B07F6C" w:rsidRPr="00B61E03" w14:paraId="0F6DDF6F" w14:textId="77777777" w:rsidTr="00AE3F75">
        <w:tc>
          <w:tcPr>
            <w:tcW w:w="9747" w:type="dxa"/>
          </w:tcPr>
          <w:p w14:paraId="38378DC3" w14:textId="77777777" w:rsidR="00B07F6C" w:rsidRPr="00B61E03" w:rsidRDefault="00B07F6C" w:rsidP="00AE3F75">
            <w:pPr>
              <w:spacing w:line="259" w:lineRule="auto"/>
              <w:jc w:val="both"/>
              <w:rPr>
                <w:sz w:val="16"/>
                <w:szCs w:val="16"/>
              </w:rPr>
            </w:pPr>
          </w:p>
          <w:p w14:paraId="7E8DC99F" w14:textId="77777777" w:rsidR="002B5712" w:rsidRDefault="002B5712" w:rsidP="002B5712">
            <w:pPr>
              <w:pStyle w:val="Vahedeta"/>
              <w:jc w:val="both"/>
              <w:rPr>
                <w:szCs w:val="24"/>
              </w:rPr>
            </w:pPr>
            <w:r w:rsidRPr="00E228B7">
              <w:rPr>
                <w:szCs w:val="24"/>
              </w:rPr>
              <w:t>Arengukava</w:t>
            </w:r>
            <w:r>
              <w:rPr>
                <w:szCs w:val="24"/>
              </w:rPr>
              <w:t>s</w:t>
            </w:r>
            <w:r w:rsidRPr="00E228B7">
              <w:rPr>
                <w:szCs w:val="24"/>
              </w:rPr>
              <w:t xml:space="preserve"> </w:t>
            </w:r>
            <w:r>
              <w:rPr>
                <w:szCs w:val="24"/>
              </w:rPr>
              <w:t xml:space="preserve">on uuendatud </w:t>
            </w:r>
            <w:r w:rsidRPr="009A73EB">
              <w:rPr>
                <w:szCs w:val="24"/>
              </w:rPr>
              <w:t>arvandme</w:t>
            </w:r>
            <w:r>
              <w:rPr>
                <w:szCs w:val="24"/>
              </w:rPr>
              <w:t xml:space="preserve">id, kaasajastatud </w:t>
            </w:r>
            <w:r w:rsidRPr="009A73EB">
              <w:rPr>
                <w:szCs w:val="24"/>
              </w:rPr>
              <w:t>hetkeolukord</w:t>
            </w:r>
            <w:r>
              <w:rPr>
                <w:szCs w:val="24"/>
              </w:rPr>
              <w:t>a</w:t>
            </w:r>
            <w:r w:rsidRPr="009A73EB">
              <w:rPr>
                <w:szCs w:val="24"/>
              </w:rPr>
              <w:t xml:space="preserve">,  </w:t>
            </w:r>
            <w:r>
              <w:rPr>
                <w:szCs w:val="24"/>
              </w:rPr>
              <w:t>välja võetud v</w:t>
            </w:r>
            <w:r w:rsidRPr="009A73EB">
              <w:rPr>
                <w:szCs w:val="24"/>
              </w:rPr>
              <w:t>almis saanud objektid ja lõppenud tegevused</w:t>
            </w:r>
            <w:r>
              <w:rPr>
                <w:szCs w:val="24"/>
              </w:rPr>
              <w:t xml:space="preserve">. </w:t>
            </w:r>
          </w:p>
          <w:p w14:paraId="207CDFDC" w14:textId="77777777" w:rsidR="002B5712" w:rsidRDefault="002B5712" w:rsidP="002B5712">
            <w:pPr>
              <w:pStyle w:val="Vahedeta"/>
              <w:jc w:val="both"/>
              <w:rPr>
                <w:szCs w:val="24"/>
              </w:rPr>
            </w:pPr>
          </w:p>
          <w:p w14:paraId="71A4C194" w14:textId="77777777" w:rsidR="002B5712" w:rsidRDefault="002B5712" w:rsidP="002B5712">
            <w:pPr>
              <w:pStyle w:val="Vahedeta"/>
              <w:jc w:val="both"/>
              <w:rPr>
                <w:szCs w:val="24"/>
              </w:rPr>
            </w:pPr>
            <w:r w:rsidRPr="007D3B0D">
              <w:rPr>
                <w:szCs w:val="24"/>
              </w:rPr>
              <w:t>Arengukava esimeses osas on kirjeldatud Märjamaa valla peamised asukohast tingitud arengueeldused koos rahvastiku ja piirkondade lühiülevaatega. Teises osas on välja toodud strateegia koos visioon ning valdkonnaüleste eesmärkidega. Kolmas osa sisaldab valdkondlike ülevaateid, väljakutseid</w:t>
            </w:r>
            <w:r>
              <w:rPr>
                <w:szCs w:val="24"/>
              </w:rPr>
              <w:t xml:space="preserve"> ja </w:t>
            </w:r>
            <w:r w:rsidRPr="007D3B0D">
              <w:rPr>
                <w:szCs w:val="24"/>
              </w:rPr>
              <w:t>eesmärke</w:t>
            </w:r>
            <w:r>
              <w:rPr>
                <w:szCs w:val="24"/>
              </w:rPr>
              <w:t xml:space="preserve">. </w:t>
            </w:r>
            <w:r w:rsidRPr="007D3B0D">
              <w:rPr>
                <w:szCs w:val="24"/>
              </w:rPr>
              <w:t>Neljas osa kajastab arengukava seire, hindamise ja uuendamise protsessi.</w:t>
            </w:r>
          </w:p>
          <w:p w14:paraId="58A32F9E" w14:textId="77777777" w:rsidR="002B5712" w:rsidRDefault="002B5712" w:rsidP="002B5712">
            <w:pPr>
              <w:pStyle w:val="Vahedeta"/>
              <w:jc w:val="both"/>
              <w:rPr>
                <w:szCs w:val="24"/>
              </w:rPr>
            </w:pPr>
          </w:p>
          <w:p w14:paraId="0766AD20" w14:textId="77777777" w:rsidR="002B5712" w:rsidRDefault="002B5712" w:rsidP="002B5712">
            <w:pPr>
              <w:pStyle w:val="Vahedeta"/>
              <w:jc w:val="both"/>
              <w:rPr>
                <w:szCs w:val="24"/>
              </w:rPr>
            </w:pPr>
            <w:r w:rsidRPr="007D3B0D">
              <w:rPr>
                <w:szCs w:val="24"/>
              </w:rPr>
              <w:t xml:space="preserve">Arengukava lisad on Märjamaa valla </w:t>
            </w:r>
            <w:r>
              <w:rPr>
                <w:szCs w:val="24"/>
              </w:rPr>
              <w:t xml:space="preserve">tegevuskava </w:t>
            </w:r>
            <w:r w:rsidRPr="007D3B0D">
              <w:rPr>
                <w:szCs w:val="24"/>
              </w:rPr>
              <w:t>(Lisa 1)</w:t>
            </w:r>
            <w:r>
              <w:rPr>
                <w:szCs w:val="24"/>
              </w:rPr>
              <w:t xml:space="preserve">, </w:t>
            </w:r>
            <w:r w:rsidRPr="007D3B0D">
              <w:rPr>
                <w:szCs w:val="24"/>
              </w:rPr>
              <w:t xml:space="preserve">Märjamaa valla investeeringute kava </w:t>
            </w:r>
            <w:r>
              <w:rPr>
                <w:szCs w:val="24"/>
              </w:rPr>
              <w:t xml:space="preserve">2026-2030 </w:t>
            </w:r>
            <w:r w:rsidRPr="007D3B0D">
              <w:rPr>
                <w:szCs w:val="24"/>
              </w:rPr>
              <w:t xml:space="preserve">(Lisa </w:t>
            </w:r>
            <w:r>
              <w:rPr>
                <w:szCs w:val="24"/>
              </w:rPr>
              <w:t>2</w:t>
            </w:r>
            <w:r w:rsidRPr="007D3B0D">
              <w:rPr>
                <w:szCs w:val="24"/>
              </w:rPr>
              <w:t xml:space="preserve">) ja Märjamaa valla eelarvestrateegia </w:t>
            </w:r>
            <w:r>
              <w:rPr>
                <w:szCs w:val="24"/>
              </w:rPr>
              <w:t xml:space="preserve">2027-2030 </w:t>
            </w:r>
            <w:r w:rsidRPr="007D3B0D">
              <w:rPr>
                <w:szCs w:val="24"/>
              </w:rPr>
              <w:t xml:space="preserve">(Lisa </w:t>
            </w:r>
            <w:r>
              <w:rPr>
                <w:szCs w:val="24"/>
              </w:rPr>
              <w:t>3</w:t>
            </w:r>
            <w:r w:rsidRPr="007D3B0D">
              <w:rPr>
                <w:szCs w:val="24"/>
              </w:rPr>
              <w:t xml:space="preserve">). </w:t>
            </w:r>
          </w:p>
          <w:p w14:paraId="090C473F" w14:textId="77777777" w:rsidR="002B5712" w:rsidRDefault="002B5712" w:rsidP="002B5712">
            <w:pPr>
              <w:pStyle w:val="Vahedeta"/>
              <w:jc w:val="both"/>
              <w:rPr>
                <w:szCs w:val="24"/>
              </w:rPr>
            </w:pPr>
          </w:p>
          <w:p w14:paraId="3715EC37" w14:textId="77777777" w:rsidR="002B5712" w:rsidRDefault="002B5712" w:rsidP="002B5712">
            <w:pPr>
              <w:pStyle w:val="Vahedeta"/>
              <w:jc w:val="both"/>
              <w:rPr>
                <w:szCs w:val="24"/>
              </w:rPr>
            </w:pPr>
            <w:r>
              <w:rPr>
                <w:szCs w:val="24"/>
              </w:rPr>
              <w:t xml:space="preserve">Tegevuskavas on kajastatud eesmärkide täitmiseks vajalikud tegevused, tegevuste elluviimise aastad ning tegevuste eest vastutavad isikud. </w:t>
            </w:r>
          </w:p>
          <w:p w14:paraId="5F13D9E3" w14:textId="77777777" w:rsidR="002B5712" w:rsidRDefault="002B5712" w:rsidP="002B5712">
            <w:pPr>
              <w:pStyle w:val="Vahedeta"/>
              <w:jc w:val="both"/>
              <w:rPr>
                <w:szCs w:val="24"/>
              </w:rPr>
            </w:pPr>
          </w:p>
          <w:p w14:paraId="179AC67D" w14:textId="77777777" w:rsidR="002B5712" w:rsidRDefault="002B5712" w:rsidP="002B5712">
            <w:pPr>
              <w:pStyle w:val="Vahedeta"/>
              <w:jc w:val="both"/>
              <w:rPr>
                <w:szCs w:val="24"/>
              </w:rPr>
            </w:pPr>
            <w:r>
              <w:rPr>
                <w:szCs w:val="24"/>
              </w:rPr>
              <w:t>I</w:t>
            </w:r>
            <w:r w:rsidRPr="007D3B0D">
              <w:rPr>
                <w:szCs w:val="24"/>
              </w:rPr>
              <w:t xml:space="preserve">nvesteeringute kavas on </w:t>
            </w:r>
            <w:r>
              <w:rPr>
                <w:szCs w:val="24"/>
              </w:rPr>
              <w:t xml:space="preserve">koostatud </w:t>
            </w:r>
            <w:r w:rsidRPr="007E55F4">
              <w:rPr>
                <w:szCs w:val="24"/>
              </w:rPr>
              <w:t>202</w:t>
            </w:r>
            <w:r>
              <w:rPr>
                <w:szCs w:val="24"/>
              </w:rPr>
              <w:t>6</w:t>
            </w:r>
            <w:r w:rsidRPr="007E55F4">
              <w:rPr>
                <w:szCs w:val="24"/>
              </w:rPr>
              <w:t>-20</w:t>
            </w:r>
            <w:r>
              <w:rPr>
                <w:szCs w:val="24"/>
              </w:rPr>
              <w:t>30</w:t>
            </w:r>
            <w:r w:rsidRPr="007E55F4">
              <w:rPr>
                <w:szCs w:val="24"/>
              </w:rPr>
              <w:t xml:space="preserve"> planeeritavate</w:t>
            </w:r>
            <w:r>
              <w:rPr>
                <w:szCs w:val="24"/>
              </w:rPr>
              <w:t xml:space="preserve"> investeeringute kohta, kus on kajastatud </w:t>
            </w:r>
            <w:r w:rsidRPr="007D3B0D">
              <w:rPr>
                <w:szCs w:val="24"/>
              </w:rPr>
              <w:t>eeldatava</w:t>
            </w:r>
            <w:r>
              <w:rPr>
                <w:szCs w:val="24"/>
              </w:rPr>
              <w:t>te</w:t>
            </w:r>
            <w:r w:rsidRPr="007D3B0D">
              <w:rPr>
                <w:szCs w:val="24"/>
              </w:rPr>
              <w:t xml:space="preserve"> investeeringute maksumused, mis vastavalt tegelikel</w:t>
            </w:r>
            <w:r>
              <w:rPr>
                <w:szCs w:val="24"/>
              </w:rPr>
              <w:t>e</w:t>
            </w:r>
            <w:r w:rsidRPr="007D3B0D">
              <w:rPr>
                <w:szCs w:val="24"/>
              </w:rPr>
              <w:t xml:space="preserve"> hanketulemustele võivad jooksva aasta lõikes muutuda. Investeeringud on jaotatud alajaotustesse: haridus, huvitegevus ja noorsootöö; kultuur, sport ja vaba aeg; majandus ja avalik teenus; sotsiaalhoolekanne ja tervishoid</w:t>
            </w:r>
            <w:r>
              <w:rPr>
                <w:szCs w:val="24"/>
              </w:rPr>
              <w:t>.</w:t>
            </w:r>
          </w:p>
          <w:p w14:paraId="27BD67E7" w14:textId="77777777" w:rsidR="002B5712" w:rsidRDefault="002B5712" w:rsidP="002B5712">
            <w:pPr>
              <w:pStyle w:val="Vahedeta"/>
              <w:jc w:val="both"/>
              <w:rPr>
                <w:szCs w:val="24"/>
              </w:rPr>
            </w:pPr>
          </w:p>
          <w:p w14:paraId="2847CF21" w14:textId="77777777" w:rsidR="002B5712" w:rsidRDefault="002B5712" w:rsidP="002B5712">
            <w:pPr>
              <w:pStyle w:val="Vahedeta"/>
              <w:jc w:val="both"/>
              <w:rPr>
                <w:szCs w:val="24"/>
              </w:rPr>
            </w:pPr>
            <w:r>
              <w:rPr>
                <w:szCs w:val="24"/>
              </w:rPr>
              <w:t>Prognoositav ajakava:</w:t>
            </w:r>
          </w:p>
          <w:p w14:paraId="65E1E008" w14:textId="77777777" w:rsidR="002B5712" w:rsidRPr="00D4609A" w:rsidRDefault="002B5712" w:rsidP="002B5712">
            <w:pPr>
              <w:pStyle w:val="Vahedeta"/>
              <w:numPr>
                <w:ilvl w:val="0"/>
                <w:numId w:val="33"/>
              </w:numPr>
              <w:jc w:val="both"/>
              <w:rPr>
                <w:szCs w:val="24"/>
              </w:rPr>
            </w:pPr>
            <w:r>
              <w:rPr>
                <w:szCs w:val="24"/>
              </w:rPr>
              <w:t xml:space="preserve">22.09.2026 </w:t>
            </w:r>
            <w:r w:rsidRPr="00D4609A">
              <w:rPr>
                <w:szCs w:val="24"/>
              </w:rPr>
              <w:t>volikogu istungil eelnõu I lugemine</w:t>
            </w:r>
          </w:p>
          <w:p w14:paraId="255C71D8" w14:textId="77777777" w:rsidR="002B5712" w:rsidRPr="00D4609A" w:rsidRDefault="002B5712" w:rsidP="002B5712">
            <w:pPr>
              <w:pStyle w:val="Vahedeta"/>
              <w:numPr>
                <w:ilvl w:val="0"/>
                <w:numId w:val="33"/>
              </w:numPr>
              <w:jc w:val="both"/>
              <w:rPr>
                <w:szCs w:val="24"/>
              </w:rPr>
            </w:pPr>
            <w:r>
              <w:rPr>
                <w:szCs w:val="24"/>
              </w:rPr>
              <w:t>23.09.2026 - 14</w:t>
            </w:r>
            <w:r w:rsidRPr="00D4609A">
              <w:rPr>
                <w:szCs w:val="24"/>
              </w:rPr>
              <w:t>.</w:t>
            </w:r>
            <w:r>
              <w:rPr>
                <w:szCs w:val="24"/>
              </w:rPr>
              <w:t>10.2026</w:t>
            </w:r>
            <w:r w:rsidRPr="00D4609A">
              <w:rPr>
                <w:szCs w:val="24"/>
              </w:rPr>
              <w:t xml:space="preserve"> eelnõu avalikustamine ja ettepanekute esitamine </w:t>
            </w:r>
          </w:p>
          <w:p w14:paraId="66882443" w14:textId="77777777" w:rsidR="002B5712" w:rsidRPr="00D4609A" w:rsidRDefault="002B5712" w:rsidP="002B5712">
            <w:pPr>
              <w:pStyle w:val="Vahedeta"/>
              <w:numPr>
                <w:ilvl w:val="0"/>
                <w:numId w:val="33"/>
              </w:numPr>
              <w:jc w:val="both"/>
              <w:rPr>
                <w:szCs w:val="24"/>
              </w:rPr>
            </w:pPr>
            <w:r>
              <w:rPr>
                <w:szCs w:val="24"/>
              </w:rPr>
              <w:t>14.10.2026</w:t>
            </w:r>
            <w:r w:rsidRPr="00D4609A">
              <w:rPr>
                <w:szCs w:val="24"/>
              </w:rPr>
              <w:t xml:space="preserve"> avalik arutelu </w:t>
            </w:r>
          </w:p>
          <w:p w14:paraId="0FE41268" w14:textId="77777777" w:rsidR="002B5712" w:rsidRPr="00D4609A" w:rsidRDefault="002B5712" w:rsidP="002B5712">
            <w:pPr>
              <w:pStyle w:val="Vahedeta"/>
              <w:numPr>
                <w:ilvl w:val="0"/>
                <w:numId w:val="33"/>
              </w:numPr>
              <w:jc w:val="both"/>
              <w:rPr>
                <w:szCs w:val="24"/>
              </w:rPr>
            </w:pPr>
            <w:r>
              <w:rPr>
                <w:szCs w:val="24"/>
              </w:rPr>
              <w:t>15.10 – 26.10.2026</w:t>
            </w:r>
            <w:r w:rsidRPr="00D4609A">
              <w:rPr>
                <w:szCs w:val="24"/>
              </w:rPr>
              <w:t xml:space="preserve"> ettepanekute analüüsimine </w:t>
            </w:r>
          </w:p>
          <w:p w14:paraId="3BA2E11F" w14:textId="77777777" w:rsidR="002B5712" w:rsidRPr="00D4609A" w:rsidRDefault="002B5712" w:rsidP="002B5712">
            <w:pPr>
              <w:pStyle w:val="Vahedeta"/>
              <w:numPr>
                <w:ilvl w:val="0"/>
                <w:numId w:val="33"/>
              </w:numPr>
              <w:jc w:val="both"/>
              <w:rPr>
                <w:szCs w:val="24"/>
              </w:rPr>
            </w:pPr>
            <w:r>
              <w:rPr>
                <w:szCs w:val="24"/>
              </w:rPr>
              <w:t>28.10</w:t>
            </w:r>
            <w:r w:rsidRPr="00D4609A">
              <w:rPr>
                <w:szCs w:val="24"/>
              </w:rPr>
              <w:t>.202</w:t>
            </w:r>
            <w:r>
              <w:rPr>
                <w:szCs w:val="24"/>
              </w:rPr>
              <w:t>6</w:t>
            </w:r>
            <w:r w:rsidRPr="00D4609A">
              <w:rPr>
                <w:szCs w:val="24"/>
              </w:rPr>
              <w:t xml:space="preserve"> eelnõu vallavalitsuses </w:t>
            </w:r>
          </w:p>
          <w:p w14:paraId="72A324B8" w14:textId="77777777" w:rsidR="002B5712" w:rsidRPr="00D4609A" w:rsidRDefault="002B5712" w:rsidP="002B5712">
            <w:pPr>
              <w:pStyle w:val="Vahedeta"/>
              <w:numPr>
                <w:ilvl w:val="0"/>
                <w:numId w:val="33"/>
              </w:numPr>
              <w:jc w:val="both"/>
              <w:rPr>
                <w:szCs w:val="24"/>
              </w:rPr>
            </w:pPr>
            <w:r>
              <w:rPr>
                <w:szCs w:val="24"/>
              </w:rPr>
              <w:t>29.10</w:t>
            </w:r>
            <w:r w:rsidRPr="00D4609A">
              <w:rPr>
                <w:szCs w:val="24"/>
              </w:rPr>
              <w:t>-1</w:t>
            </w:r>
            <w:r>
              <w:rPr>
                <w:szCs w:val="24"/>
              </w:rPr>
              <w:t>6</w:t>
            </w:r>
            <w:r w:rsidRPr="00D4609A">
              <w:rPr>
                <w:szCs w:val="24"/>
              </w:rPr>
              <w:t>.</w:t>
            </w:r>
            <w:r>
              <w:rPr>
                <w:szCs w:val="24"/>
              </w:rPr>
              <w:t>11</w:t>
            </w:r>
            <w:r w:rsidRPr="00D4609A">
              <w:rPr>
                <w:szCs w:val="24"/>
              </w:rPr>
              <w:t>.202</w:t>
            </w:r>
            <w:r>
              <w:rPr>
                <w:szCs w:val="24"/>
              </w:rPr>
              <w:t>6</w:t>
            </w:r>
            <w:r w:rsidRPr="00D4609A">
              <w:rPr>
                <w:szCs w:val="24"/>
              </w:rPr>
              <w:t xml:space="preserve"> eelnõu komisjonides ja osavallakogus </w:t>
            </w:r>
          </w:p>
          <w:p w14:paraId="0EC2F897" w14:textId="77777777" w:rsidR="00B07F6C" w:rsidRDefault="002B5712" w:rsidP="002B5712">
            <w:pPr>
              <w:spacing w:line="259" w:lineRule="auto"/>
              <w:jc w:val="both"/>
            </w:pPr>
            <w:r>
              <w:t>17</w:t>
            </w:r>
            <w:r w:rsidRPr="00D4609A">
              <w:t>.1</w:t>
            </w:r>
            <w:r>
              <w:t>1</w:t>
            </w:r>
            <w:r w:rsidRPr="00D4609A">
              <w:t>.202</w:t>
            </w:r>
            <w:r>
              <w:t>6</w:t>
            </w:r>
            <w:r w:rsidRPr="00D4609A">
              <w:t xml:space="preserve"> II lugemine ja arengukava kinnitamine</w:t>
            </w:r>
          </w:p>
          <w:p w14:paraId="46463BB8" w14:textId="77C4AB77" w:rsidR="002B5712" w:rsidRPr="00B61E03" w:rsidRDefault="002B5712" w:rsidP="002B5712">
            <w:pPr>
              <w:spacing w:line="259" w:lineRule="auto"/>
              <w:jc w:val="both"/>
              <w:rPr>
                <w:sz w:val="16"/>
                <w:szCs w:val="16"/>
              </w:rPr>
            </w:pPr>
          </w:p>
        </w:tc>
      </w:tr>
    </w:tbl>
    <w:p w14:paraId="052153C9" w14:textId="77777777" w:rsidR="00B07F6C" w:rsidRPr="00B61E03" w:rsidRDefault="00B07F6C" w:rsidP="00B07F6C">
      <w:pPr>
        <w:jc w:val="both"/>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B07F6C" w:rsidRPr="00B61E03" w14:paraId="6117E828" w14:textId="77777777" w:rsidTr="00AE3F75">
        <w:trPr>
          <w:trHeight w:val="308"/>
        </w:trPr>
        <w:tc>
          <w:tcPr>
            <w:tcW w:w="9747" w:type="dxa"/>
          </w:tcPr>
          <w:p w14:paraId="6A97EACF" w14:textId="77777777" w:rsidR="00B07F6C" w:rsidRPr="00B61E03" w:rsidRDefault="00B07F6C" w:rsidP="00B07F6C">
            <w:pPr>
              <w:pStyle w:val="Loendilik"/>
              <w:numPr>
                <w:ilvl w:val="0"/>
                <w:numId w:val="28"/>
              </w:numPr>
              <w:ind w:left="447" w:hanging="447"/>
              <w:contextualSpacing/>
              <w:jc w:val="both"/>
              <w:rPr>
                <w:rFonts w:cs="Calibri"/>
                <w:b/>
              </w:rPr>
            </w:pPr>
            <w:r w:rsidRPr="00B61E03">
              <w:rPr>
                <w:rFonts w:cs="Calibri"/>
                <w:b/>
              </w:rPr>
              <w:t>Õigusakti vastuvõtmisega kaasnevad rakendusaktid</w:t>
            </w:r>
          </w:p>
        </w:tc>
      </w:tr>
      <w:tr w:rsidR="00B07F6C" w:rsidRPr="00B61E03" w14:paraId="374FEB57" w14:textId="77777777" w:rsidTr="00AE3F75">
        <w:tc>
          <w:tcPr>
            <w:tcW w:w="9747" w:type="dxa"/>
          </w:tcPr>
          <w:p w14:paraId="725F46D9" w14:textId="77777777" w:rsidR="002B5712" w:rsidRPr="002B5712" w:rsidRDefault="002B5712" w:rsidP="00AE3F75">
            <w:pPr>
              <w:jc w:val="both"/>
              <w:rPr>
                <w:sz w:val="16"/>
                <w:szCs w:val="16"/>
              </w:rPr>
            </w:pPr>
          </w:p>
          <w:p w14:paraId="46A1FE65" w14:textId="77777777" w:rsidR="002B5712" w:rsidRDefault="002B5712" w:rsidP="00AE3F75">
            <w:pPr>
              <w:jc w:val="both"/>
            </w:pPr>
            <w:r>
              <w:t xml:space="preserve">Märjamaa Vallavolikogu 14.10.2025 määrus nr 110 </w:t>
            </w:r>
            <w:r w:rsidRPr="00E228B7">
              <w:t xml:space="preserve">„Märjamaa valla arengukava </w:t>
            </w:r>
            <w:r>
              <w:t>2018-20</w:t>
            </w:r>
            <w:r w:rsidRPr="00E228B7">
              <w:t>3</w:t>
            </w:r>
            <w:r>
              <w:t xml:space="preserve">0“  </w:t>
            </w:r>
            <w:hyperlink r:id="rId14" w:history="1">
              <w:r w:rsidRPr="00A44925">
                <w:rPr>
                  <w:rStyle w:val="Hperlink"/>
                </w:rPr>
                <w:t>https://www.riigiteataja.ee/et/akt/418102025010</w:t>
              </w:r>
            </w:hyperlink>
          </w:p>
          <w:p w14:paraId="6D322204" w14:textId="6AAB57DF" w:rsidR="002B5712" w:rsidRPr="002B5712" w:rsidRDefault="002B5712" w:rsidP="00AE3F75">
            <w:pPr>
              <w:jc w:val="both"/>
              <w:rPr>
                <w:sz w:val="16"/>
                <w:szCs w:val="16"/>
              </w:rPr>
            </w:pPr>
          </w:p>
        </w:tc>
      </w:tr>
    </w:tbl>
    <w:p w14:paraId="10043410" w14:textId="77777777" w:rsidR="00B07F6C" w:rsidRPr="00B61E03" w:rsidRDefault="00B07F6C" w:rsidP="00B07F6C">
      <w:pPr>
        <w:jc w:val="both"/>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B07F6C" w:rsidRPr="00B61E03" w14:paraId="26797760" w14:textId="77777777" w:rsidTr="00AE3F75">
        <w:tc>
          <w:tcPr>
            <w:tcW w:w="9747" w:type="dxa"/>
          </w:tcPr>
          <w:p w14:paraId="0C4DF9EC" w14:textId="77777777" w:rsidR="00B07F6C" w:rsidRPr="00B61E03" w:rsidRDefault="00B07F6C" w:rsidP="00B07F6C">
            <w:pPr>
              <w:numPr>
                <w:ilvl w:val="0"/>
                <w:numId w:val="28"/>
              </w:numPr>
              <w:ind w:left="360"/>
              <w:contextualSpacing/>
              <w:jc w:val="both"/>
              <w:rPr>
                <w:rFonts w:cs="Calibri"/>
              </w:rPr>
            </w:pPr>
            <w:r w:rsidRPr="00B61E03">
              <w:rPr>
                <w:rFonts w:cs="Calibri"/>
                <w:b/>
              </w:rPr>
              <w:t xml:space="preserve">Õigusakti rakendamisega kaasnevad kulud ja katteallikad </w:t>
            </w:r>
          </w:p>
        </w:tc>
      </w:tr>
      <w:tr w:rsidR="00B07F6C" w:rsidRPr="00B61E03" w14:paraId="04A2006B" w14:textId="77777777" w:rsidTr="00AE3F75">
        <w:tc>
          <w:tcPr>
            <w:tcW w:w="9747" w:type="dxa"/>
          </w:tcPr>
          <w:p w14:paraId="35331B10" w14:textId="7E07A1AC" w:rsidR="00B07F6C" w:rsidRPr="00B61E03" w:rsidRDefault="00B07F6C" w:rsidP="000E20B6">
            <w:pPr>
              <w:jc w:val="both"/>
              <w:rPr>
                <w:rFonts w:cs="Calibri"/>
              </w:rPr>
            </w:pPr>
          </w:p>
        </w:tc>
      </w:tr>
    </w:tbl>
    <w:p w14:paraId="55F6C6E9" w14:textId="77777777" w:rsidR="00B07F6C" w:rsidRPr="00B61E03" w:rsidRDefault="00B07F6C" w:rsidP="00B07F6C">
      <w:pPr>
        <w:jc w:val="both"/>
        <w:rPr>
          <w:rFonts w:cs="Calibr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B07F6C" w:rsidRPr="00B61E03" w14:paraId="6E583509" w14:textId="77777777" w:rsidTr="00AE3F75">
        <w:tc>
          <w:tcPr>
            <w:tcW w:w="9747" w:type="dxa"/>
          </w:tcPr>
          <w:p w14:paraId="7739C1C4" w14:textId="77777777" w:rsidR="00B07F6C" w:rsidRPr="00B61E03" w:rsidRDefault="00B07F6C" w:rsidP="00B07F6C">
            <w:pPr>
              <w:numPr>
                <w:ilvl w:val="0"/>
                <w:numId w:val="28"/>
              </w:numPr>
              <w:ind w:left="447" w:hanging="447"/>
              <w:contextualSpacing/>
              <w:jc w:val="both"/>
              <w:rPr>
                <w:rFonts w:cs="Calibri"/>
                <w:b/>
              </w:rPr>
            </w:pPr>
            <w:r w:rsidRPr="00B61E03">
              <w:rPr>
                <w:rFonts w:cs="Calibri"/>
                <w:b/>
              </w:rPr>
              <w:t xml:space="preserve">Eelnõule lisatavad muud asjasse puutuvad materjalid </w:t>
            </w:r>
            <w:r w:rsidRPr="00B61E03">
              <w:rPr>
                <w:rFonts w:cs="Calibri"/>
                <w:i/>
              </w:rPr>
              <w:t>(loetelu koos viidetega)</w:t>
            </w:r>
          </w:p>
          <w:p w14:paraId="004EC693" w14:textId="1B6440B5" w:rsidR="00B07F6C" w:rsidRPr="00B61E03" w:rsidRDefault="00B07F6C" w:rsidP="00AE3F75">
            <w:pPr>
              <w:ind w:left="720"/>
              <w:contextualSpacing/>
              <w:jc w:val="both"/>
            </w:pPr>
          </w:p>
          <w:p w14:paraId="65697823" w14:textId="77777777" w:rsidR="00B07F6C" w:rsidRDefault="002B5712" w:rsidP="002B5712">
            <w:pPr>
              <w:contextualSpacing/>
              <w:jc w:val="both"/>
            </w:pPr>
            <w:r w:rsidRPr="00E228B7">
              <w:t>Õigusakti rakendamisega kaasnevad kulutused kajastatakse valla eelarves</w:t>
            </w:r>
            <w:r>
              <w:t>.</w:t>
            </w:r>
          </w:p>
          <w:p w14:paraId="06AB2286" w14:textId="33E7B7BB" w:rsidR="002B5712" w:rsidRPr="00B61E03" w:rsidRDefault="002B5712" w:rsidP="002B5712">
            <w:pPr>
              <w:contextualSpacing/>
              <w:jc w:val="both"/>
            </w:pPr>
          </w:p>
        </w:tc>
      </w:tr>
    </w:tbl>
    <w:p w14:paraId="48F7899D" w14:textId="5B3D751D" w:rsidR="00B07F6C" w:rsidRDefault="00B07F6C" w:rsidP="00B07F6C">
      <w:pPr>
        <w:jc w:val="both"/>
        <w:rPr>
          <w:rFonts w:cs="Calibr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2B5712" w:rsidRPr="00E228B7" w14:paraId="3B410DE6" w14:textId="77777777" w:rsidTr="00D871D2">
        <w:tc>
          <w:tcPr>
            <w:tcW w:w="9212" w:type="dxa"/>
          </w:tcPr>
          <w:p w14:paraId="5B071F1A" w14:textId="77777777" w:rsidR="002B5712" w:rsidRPr="00E228B7" w:rsidRDefault="002B5712" w:rsidP="002B5712">
            <w:pPr>
              <w:numPr>
                <w:ilvl w:val="0"/>
                <w:numId w:val="28"/>
              </w:numPr>
              <w:contextualSpacing/>
              <w:jc w:val="both"/>
              <w:rPr>
                <w:b/>
              </w:rPr>
            </w:pPr>
            <w:r w:rsidRPr="00E228B7">
              <w:rPr>
                <w:b/>
              </w:rPr>
              <w:t xml:space="preserve">Eelnõule lisatavad muud asjasse puutuvad materjalid </w:t>
            </w:r>
            <w:r w:rsidRPr="00E228B7">
              <w:rPr>
                <w:i/>
              </w:rPr>
              <w:t>(loetelu koos viidetega)</w:t>
            </w:r>
          </w:p>
        </w:tc>
      </w:tr>
      <w:tr w:rsidR="002B5712" w:rsidRPr="00E228B7" w14:paraId="0DFA7759" w14:textId="77777777" w:rsidTr="00D871D2">
        <w:tc>
          <w:tcPr>
            <w:tcW w:w="9212" w:type="dxa"/>
          </w:tcPr>
          <w:p w14:paraId="5E2F35A7" w14:textId="77777777" w:rsidR="002B5712" w:rsidRDefault="002B5712" w:rsidP="002B5712">
            <w:pPr>
              <w:pStyle w:val="Loendilik"/>
              <w:ind w:left="720"/>
              <w:contextualSpacing/>
              <w:jc w:val="both"/>
            </w:pPr>
          </w:p>
          <w:p w14:paraId="49BF0825" w14:textId="3D3610CC" w:rsidR="002B5712" w:rsidRDefault="002B5712" w:rsidP="002B5712">
            <w:pPr>
              <w:pStyle w:val="Loendilik"/>
              <w:numPr>
                <w:ilvl w:val="0"/>
                <w:numId w:val="34"/>
              </w:numPr>
              <w:contextualSpacing/>
              <w:jc w:val="both"/>
            </w:pPr>
            <w:r w:rsidRPr="00F226A5">
              <w:t xml:space="preserve">Märjamaa valla arengukava 2018-2030 </w:t>
            </w:r>
          </w:p>
          <w:p w14:paraId="40A85A3E" w14:textId="77777777" w:rsidR="002B5712" w:rsidRPr="00F226A5" w:rsidRDefault="002B5712" w:rsidP="002B5712">
            <w:pPr>
              <w:pStyle w:val="Loendilik"/>
              <w:numPr>
                <w:ilvl w:val="0"/>
                <w:numId w:val="34"/>
              </w:numPr>
              <w:contextualSpacing/>
              <w:jc w:val="both"/>
            </w:pPr>
            <w:hyperlink w:anchor="_Toc110435330" w:history="1">
              <w:r w:rsidRPr="00F226A5">
                <w:t>Lisa 1. Märjamaa valla tegevuskava</w:t>
              </w:r>
              <w:r w:rsidRPr="00F226A5">
                <w:rPr>
                  <w:webHidden/>
                </w:rPr>
                <w:tab/>
              </w:r>
              <w:r w:rsidRPr="00F226A5">
                <w:rPr>
                  <w:webHidden/>
                </w:rPr>
                <w:fldChar w:fldCharType="begin"/>
              </w:r>
              <w:r w:rsidRPr="00F226A5">
                <w:rPr>
                  <w:webHidden/>
                </w:rPr>
                <w:instrText xml:space="preserve"> PAGEREF _Toc110435330 \h </w:instrText>
              </w:r>
              <w:r w:rsidRPr="00F226A5">
                <w:rPr>
                  <w:webHidden/>
                </w:rPr>
              </w:r>
              <w:r w:rsidRPr="00F226A5">
                <w:rPr>
                  <w:webHidden/>
                </w:rPr>
                <w:fldChar w:fldCharType="separate"/>
              </w:r>
              <w:r w:rsidRPr="00F226A5">
                <w:rPr>
                  <w:webHidden/>
                </w:rPr>
                <w:fldChar w:fldCharType="end"/>
              </w:r>
            </w:hyperlink>
          </w:p>
          <w:p w14:paraId="159ADE75" w14:textId="77777777" w:rsidR="002B5712" w:rsidRPr="00F226A5" w:rsidRDefault="002B5712" w:rsidP="002B5712">
            <w:pPr>
              <w:pStyle w:val="Loendilik"/>
              <w:numPr>
                <w:ilvl w:val="0"/>
                <w:numId w:val="34"/>
              </w:numPr>
              <w:contextualSpacing/>
              <w:jc w:val="both"/>
              <w:rPr>
                <w:noProof/>
                <w:lang w:eastAsia="et-EE"/>
              </w:rPr>
            </w:pPr>
            <w:hyperlink w:anchor="_Toc110435331" w:history="1">
              <w:r w:rsidRPr="00F226A5">
                <w:t>Lisa 2. Märjamaa valla investeeringute kava 202</w:t>
              </w:r>
              <w:r>
                <w:t>6</w:t>
              </w:r>
              <w:r w:rsidRPr="00F226A5">
                <w:t>-20</w:t>
              </w:r>
            </w:hyperlink>
            <w:r>
              <w:t>30</w:t>
            </w:r>
          </w:p>
          <w:p w14:paraId="62C13115" w14:textId="7026E065" w:rsidR="002B5712" w:rsidRDefault="002B5712" w:rsidP="00D871D2">
            <w:pPr>
              <w:pStyle w:val="Loendilik"/>
              <w:numPr>
                <w:ilvl w:val="0"/>
                <w:numId w:val="34"/>
              </w:numPr>
              <w:contextualSpacing/>
              <w:jc w:val="both"/>
            </w:pPr>
            <w:hyperlink w:anchor="_Toc110435332" w:history="1">
              <w:r w:rsidRPr="00F226A5">
                <w:t>Lisa 3. Märjamaa valla eelarvestrateegia 202</w:t>
              </w:r>
              <w:r>
                <w:t>7</w:t>
              </w:r>
              <w:r w:rsidRPr="00F226A5">
                <w:t>-20</w:t>
              </w:r>
              <w:r>
                <w:t>30</w:t>
              </w:r>
              <w:r w:rsidRPr="00F226A5">
                <w:rPr>
                  <w:webHidden/>
                </w:rPr>
                <w:tab/>
              </w:r>
            </w:hyperlink>
          </w:p>
          <w:p w14:paraId="2884E964" w14:textId="77777777" w:rsidR="002B5712" w:rsidRPr="002B5712" w:rsidRDefault="002B5712" w:rsidP="00453529">
            <w:pPr>
              <w:pStyle w:val="Loendilik"/>
              <w:ind w:left="0"/>
              <w:jc w:val="both"/>
              <w:rPr>
                <w:sz w:val="16"/>
                <w:szCs w:val="16"/>
              </w:rPr>
            </w:pPr>
          </w:p>
        </w:tc>
      </w:tr>
    </w:tbl>
    <w:p w14:paraId="24729692" w14:textId="77777777" w:rsidR="002B5712" w:rsidRDefault="002B5712" w:rsidP="00B07F6C">
      <w:pPr>
        <w:jc w:val="both"/>
        <w:rPr>
          <w:rFonts w:cs="Calibri"/>
          <w:sz w:val="20"/>
          <w:szCs w:val="20"/>
        </w:rPr>
      </w:pPr>
    </w:p>
    <w:p w14:paraId="1D294735" w14:textId="77777777" w:rsidR="002B5712" w:rsidRPr="00B61E03" w:rsidRDefault="002B5712" w:rsidP="00B07F6C">
      <w:pPr>
        <w:jc w:val="both"/>
        <w:rPr>
          <w:rFonts w:cs="Calibr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1"/>
        <w:gridCol w:w="5134"/>
      </w:tblGrid>
      <w:tr w:rsidR="00B07F6C" w:rsidRPr="00B61E03" w14:paraId="27E71E20" w14:textId="77777777" w:rsidTr="00AE3F75">
        <w:tc>
          <w:tcPr>
            <w:tcW w:w="4389" w:type="dxa"/>
          </w:tcPr>
          <w:p w14:paraId="5B6722E0" w14:textId="77777777" w:rsidR="00B07F6C" w:rsidRPr="00B61E03" w:rsidRDefault="00B07F6C" w:rsidP="00AE3F75">
            <w:pPr>
              <w:contextualSpacing/>
              <w:jc w:val="both"/>
              <w:rPr>
                <w:rFonts w:cs="Calibri"/>
                <w:b/>
              </w:rPr>
            </w:pPr>
            <w:r w:rsidRPr="00B61E03">
              <w:rPr>
                <w:rFonts w:cs="Calibri"/>
                <w:b/>
              </w:rPr>
              <w:t>Eelnõu esitamise kuupäev</w:t>
            </w:r>
          </w:p>
        </w:tc>
        <w:tc>
          <w:tcPr>
            <w:tcW w:w="5358" w:type="dxa"/>
          </w:tcPr>
          <w:p w14:paraId="1EB1D939" w14:textId="4D2CEBCF" w:rsidR="00B07F6C" w:rsidRPr="00B61E03" w:rsidRDefault="002B5712" w:rsidP="00AE3F75">
            <w:pPr>
              <w:contextualSpacing/>
              <w:jc w:val="both"/>
              <w:rPr>
                <w:rFonts w:cs="Calibri"/>
              </w:rPr>
            </w:pPr>
            <w:r>
              <w:rPr>
                <w:b/>
              </w:rPr>
              <w:t>02.09.2026</w:t>
            </w:r>
          </w:p>
        </w:tc>
      </w:tr>
    </w:tbl>
    <w:p w14:paraId="687B70DD" w14:textId="77777777" w:rsidR="00B07F6C" w:rsidRPr="00B61E03" w:rsidRDefault="00B07F6C" w:rsidP="00B07F6C">
      <w:pPr>
        <w:jc w:val="both"/>
        <w:rPr>
          <w:rFonts w:cs="Calibr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4111"/>
        <w:gridCol w:w="1874"/>
      </w:tblGrid>
      <w:tr w:rsidR="002B5712" w:rsidRPr="004A6A2B" w14:paraId="2DC235D8" w14:textId="77777777" w:rsidTr="00D871D2">
        <w:trPr>
          <w:trHeight w:val="811"/>
        </w:trPr>
        <w:tc>
          <w:tcPr>
            <w:tcW w:w="3227" w:type="dxa"/>
          </w:tcPr>
          <w:p w14:paraId="75D2B434" w14:textId="77777777" w:rsidR="002B5712" w:rsidRPr="004A6A2B" w:rsidRDefault="002B5712" w:rsidP="00D871D2">
            <w:pPr>
              <w:jc w:val="both"/>
              <w:rPr>
                <w:b/>
              </w:rPr>
            </w:pPr>
            <w:r w:rsidRPr="004A6A2B">
              <w:rPr>
                <w:b/>
              </w:rPr>
              <w:t>Eelnõu kooskõlastaja/arvamuse andja:</w:t>
            </w:r>
          </w:p>
        </w:tc>
        <w:tc>
          <w:tcPr>
            <w:tcW w:w="4111" w:type="dxa"/>
          </w:tcPr>
          <w:p w14:paraId="2F583517" w14:textId="77777777" w:rsidR="002B5712" w:rsidRPr="004A6A2B" w:rsidRDefault="002B5712" w:rsidP="00D871D2">
            <w:pPr>
              <w:jc w:val="both"/>
              <w:rPr>
                <w:b/>
              </w:rPr>
            </w:pPr>
            <w:r w:rsidRPr="004A6A2B">
              <w:rPr>
                <w:b/>
              </w:rPr>
              <w:t>Seisukoht ja põhjendus, ettepanekud:</w:t>
            </w:r>
          </w:p>
        </w:tc>
        <w:tc>
          <w:tcPr>
            <w:tcW w:w="1874" w:type="dxa"/>
          </w:tcPr>
          <w:p w14:paraId="65F9731E" w14:textId="77777777" w:rsidR="002B5712" w:rsidRPr="004A6A2B" w:rsidRDefault="002B5712" w:rsidP="00D871D2">
            <w:pPr>
              <w:jc w:val="both"/>
              <w:rPr>
                <w:b/>
              </w:rPr>
            </w:pPr>
            <w:r w:rsidRPr="004A6A2B">
              <w:rPr>
                <w:b/>
              </w:rPr>
              <w:t>Kuupäev</w:t>
            </w:r>
          </w:p>
        </w:tc>
      </w:tr>
      <w:tr w:rsidR="002B5712" w:rsidRPr="004A6A2B" w14:paraId="480D70DA" w14:textId="77777777" w:rsidTr="00D871D2">
        <w:tc>
          <w:tcPr>
            <w:tcW w:w="3227" w:type="dxa"/>
          </w:tcPr>
          <w:p w14:paraId="0E98612F" w14:textId="77777777" w:rsidR="002B5712" w:rsidRPr="004A6A2B" w:rsidRDefault="002B5712" w:rsidP="00D871D2">
            <w:pPr>
              <w:pStyle w:val="Vahedeta"/>
            </w:pPr>
            <w:r w:rsidRPr="004A6A2B">
              <w:t>Kultuurikomisjon</w:t>
            </w:r>
          </w:p>
        </w:tc>
        <w:tc>
          <w:tcPr>
            <w:tcW w:w="4111" w:type="dxa"/>
          </w:tcPr>
          <w:p w14:paraId="06D50705" w14:textId="3EEBBCC9" w:rsidR="002B5712" w:rsidRPr="004A6A2B" w:rsidRDefault="00453529" w:rsidP="00D871D2">
            <w:pPr>
              <w:pStyle w:val="Vahedeta"/>
            </w:pPr>
            <w:r>
              <w:t>I lugemine läbitud</w:t>
            </w:r>
          </w:p>
        </w:tc>
        <w:tc>
          <w:tcPr>
            <w:tcW w:w="1874" w:type="dxa"/>
          </w:tcPr>
          <w:p w14:paraId="357AEE1C" w14:textId="2E9CB8C7" w:rsidR="002B5712" w:rsidRPr="004A6A2B" w:rsidRDefault="00453529" w:rsidP="00D871D2">
            <w:pPr>
              <w:pStyle w:val="Vahedeta"/>
            </w:pPr>
            <w:r>
              <w:t>14.09.26</w:t>
            </w:r>
          </w:p>
        </w:tc>
      </w:tr>
      <w:tr w:rsidR="002B5712" w:rsidRPr="004A6A2B" w14:paraId="7EAA00A5" w14:textId="77777777" w:rsidTr="00D871D2">
        <w:tc>
          <w:tcPr>
            <w:tcW w:w="3227" w:type="dxa"/>
          </w:tcPr>
          <w:p w14:paraId="46AF3C61" w14:textId="77777777" w:rsidR="002B5712" w:rsidRPr="004A6A2B" w:rsidRDefault="002B5712" w:rsidP="00D871D2">
            <w:pPr>
              <w:pStyle w:val="Vahedeta"/>
            </w:pPr>
            <w:r w:rsidRPr="004A6A2B">
              <w:t>Sotsiaalkomisjon</w:t>
            </w:r>
          </w:p>
        </w:tc>
        <w:tc>
          <w:tcPr>
            <w:tcW w:w="4111" w:type="dxa"/>
          </w:tcPr>
          <w:p w14:paraId="4BAC1F44" w14:textId="4EBFCD69" w:rsidR="002B5712" w:rsidRPr="004A6A2B" w:rsidRDefault="00453529" w:rsidP="00D871D2">
            <w:pPr>
              <w:pStyle w:val="Vahedeta"/>
            </w:pPr>
            <w:r>
              <w:t>I lugemine läbitud</w:t>
            </w:r>
          </w:p>
        </w:tc>
        <w:tc>
          <w:tcPr>
            <w:tcW w:w="1874" w:type="dxa"/>
          </w:tcPr>
          <w:p w14:paraId="25385F3A" w14:textId="75248E7F" w:rsidR="002B5712" w:rsidRPr="004A6A2B" w:rsidRDefault="00453529" w:rsidP="00D871D2">
            <w:pPr>
              <w:pStyle w:val="Vahedeta"/>
            </w:pPr>
            <w:r>
              <w:t>16.09.26</w:t>
            </w:r>
          </w:p>
        </w:tc>
      </w:tr>
      <w:tr w:rsidR="002B5712" w:rsidRPr="004A6A2B" w14:paraId="5773EA7F" w14:textId="77777777" w:rsidTr="00D871D2">
        <w:tc>
          <w:tcPr>
            <w:tcW w:w="3227" w:type="dxa"/>
          </w:tcPr>
          <w:p w14:paraId="5AE7AC35" w14:textId="77777777" w:rsidR="002B5712" w:rsidRPr="004A6A2B" w:rsidRDefault="002B5712" w:rsidP="00D871D2">
            <w:pPr>
              <w:pStyle w:val="Vahedeta"/>
            </w:pPr>
            <w:r w:rsidRPr="004A6A2B">
              <w:t>Hariduskomisjon</w:t>
            </w:r>
          </w:p>
        </w:tc>
        <w:tc>
          <w:tcPr>
            <w:tcW w:w="4111" w:type="dxa"/>
          </w:tcPr>
          <w:p w14:paraId="04C6473F" w14:textId="2F38144E" w:rsidR="002B5712" w:rsidRPr="004A6A2B" w:rsidRDefault="00453529" w:rsidP="00D871D2">
            <w:pPr>
              <w:pStyle w:val="Vahedeta"/>
            </w:pPr>
            <w:r>
              <w:t>I lugemine läbitud</w:t>
            </w:r>
          </w:p>
        </w:tc>
        <w:tc>
          <w:tcPr>
            <w:tcW w:w="1874" w:type="dxa"/>
          </w:tcPr>
          <w:p w14:paraId="45A7F522" w14:textId="34A2A3C6" w:rsidR="002B5712" w:rsidRPr="004A6A2B" w:rsidRDefault="00453529" w:rsidP="00D871D2">
            <w:pPr>
              <w:pStyle w:val="Vahedeta"/>
            </w:pPr>
            <w:r>
              <w:t>14.09.26</w:t>
            </w:r>
          </w:p>
        </w:tc>
      </w:tr>
      <w:tr w:rsidR="002B5712" w:rsidRPr="004A6A2B" w14:paraId="4294F9E6" w14:textId="77777777" w:rsidTr="00D871D2">
        <w:tc>
          <w:tcPr>
            <w:tcW w:w="3227" w:type="dxa"/>
          </w:tcPr>
          <w:p w14:paraId="14F7FF7A" w14:textId="77777777" w:rsidR="002B5712" w:rsidRPr="004A6A2B" w:rsidRDefault="002B5712" w:rsidP="00D871D2">
            <w:pPr>
              <w:pStyle w:val="Vahedeta"/>
            </w:pPr>
            <w:r w:rsidRPr="004A6A2B">
              <w:t>Majanduskomisjon</w:t>
            </w:r>
          </w:p>
        </w:tc>
        <w:tc>
          <w:tcPr>
            <w:tcW w:w="4111" w:type="dxa"/>
          </w:tcPr>
          <w:p w14:paraId="0910B009" w14:textId="156FC20A" w:rsidR="002B5712" w:rsidRPr="004A6A2B" w:rsidRDefault="00453529" w:rsidP="00D871D2">
            <w:pPr>
              <w:pStyle w:val="Vahedeta"/>
            </w:pPr>
            <w:r>
              <w:t>I lugemine läbitud</w:t>
            </w:r>
          </w:p>
        </w:tc>
        <w:tc>
          <w:tcPr>
            <w:tcW w:w="1874" w:type="dxa"/>
          </w:tcPr>
          <w:p w14:paraId="603DEC09" w14:textId="2BDC8825" w:rsidR="002B5712" w:rsidRPr="004A6A2B" w:rsidRDefault="00453529" w:rsidP="00D871D2">
            <w:pPr>
              <w:pStyle w:val="Vahedeta"/>
            </w:pPr>
            <w:r>
              <w:t>14.09.26</w:t>
            </w:r>
          </w:p>
        </w:tc>
      </w:tr>
      <w:tr w:rsidR="002B5712" w:rsidRPr="004A6A2B" w14:paraId="3418EDB2" w14:textId="77777777" w:rsidTr="00D871D2">
        <w:tc>
          <w:tcPr>
            <w:tcW w:w="3227" w:type="dxa"/>
          </w:tcPr>
          <w:p w14:paraId="6843C438" w14:textId="77777777" w:rsidR="002B5712" w:rsidRPr="004A6A2B" w:rsidRDefault="002B5712" w:rsidP="00D871D2">
            <w:pPr>
              <w:pStyle w:val="Vahedeta"/>
            </w:pPr>
            <w:r w:rsidRPr="004A6A2B">
              <w:t>Vigala osavallakogu</w:t>
            </w:r>
          </w:p>
        </w:tc>
        <w:tc>
          <w:tcPr>
            <w:tcW w:w="4111" w:type="dxa"/>
          </w:tcPr>
          <w:p w14:paraId="0ACB861E" w14:textId="77777777" w:rsidR="002B5712" w:rsidRPr="004A6A2B" w:rsidRDefault="002B5712" w:rsidP="00D871D2">
            <w:pPr>
              <w:pStyle w:val="Vahedeta"/>
            </w:pPr>
          </w:p>
        </w:tc>
        <w:tc>
          <w:tcPr>
            <w:tcW w:w="1874" w:type="dxa"/>
          </w:tcPr>
          <w:p w14:paraId="3CE4E459" w14:textId="77777777" w:rsidR="002B5712" w:rsidRPr="004A6A2B" w:rsidRDefault="002B5712" w:rsidP="00D871D2">
            <w:pPr>
              <w:pStyle w:val="Vahedeta"/>
            </w:pPr>
          </w:p>
        </w:tc>
      </w:tr>
    </w:tbl>
    <w:p w14:paraId="465D5CCB" w14:textId="77777777" w:rsidR="00B07F6C" w:rsidRPr="00B61E03" w:rsidRDefault="00B07F6C" w:rsidP="00B07F6C">
      <w:pPr>
        <w:jc w:val="both"/>
        <w:rPr>
          <w:b/>
        </w:rPr>
      </w:pPr>
    </w:p>
    <w:p w14:paraId="3710946F" w14:textId="77777777" w:rsidR="00B07F6C" w:rsidRPr="00371765" w:rsidRDefault="00B07F6C" w:rsidP="00A7059B">
      <w:pPr>
        <w:rPr>
          <w:b/>
          <w:bCs/>
        </w:rPr>
      </w:pPr>
    </w:p>
    <w:sectPr w:rsidR="00B07F6C" w:rsidRPr="00371765" w:rsidSect="00371765">
      <w:headerReference w:type="first" r:id="rId15"/>
      <w:footerReference w:type="first" r:id="rId16"/>
      <w:pgSz w:w="11907" w:h="16443" w:code="1"/>
      <w:pgMar w:top="680" w:right="851" w:bottom="68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09516" w14:textId="77777777" w:rsidR="00061D05" w:rsidRPr="00162D92" w:rsidRDefault="00061D05" w:rsidP="008849EB">
      <w:r w:rsidRPr="00162D92">
        <w:separator/>
      </w:r>
    </w:p>
  </w:endnote>
  <w:endnote w:type="continuationSeparator" w:id="0">
    <w:p w14:paraId="49326F81" w14:textId="77777777" w:rsidR="00061D05" w:rsidRPr="00162D92" w:rsidRDefault="00061D05" w:rsidP="008849EB">
      <w:r w:rsidRPr="00162D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26E15" w14:textId="77777777" w:rsidR="00123576" w:rsidRPr="00162D92" w:rsidRDefault="00123576" w:rsidP="009E62B2">
    <w:pPr>
      <w:tabs>
        <w:tab w:val="left" w:pos="2977"/>
        <w:tab w:val="left" w:pos="6645"/>
      </w:tabs>
      <w:ind w:right="360"/>
      <w:rPr>
        <w:sz w:val="16"/>
        <w:szCs w:val="16"/>
      </w:rPr>
    </w:pPr>
    <w:r w:rsidRPr="00162D92">
      <w:rPr>
        <w:noProof/>
        <w:color w:val="000000"/>
        <w:sz w:val="16"/>
        <w:szCs w:val="16"/>
      </w:rPr>
      <mc:AlternateContent>
        <mc:Choice Requires="wpg">
          <w:drawing>
            <wp:anchor distT="0" distB="0" distL="114300" distR="114300" simplePos="0" relativeHeight="251659264" behindDoc="0" locked="0" layoutInCell="0" allowOverlap="1" wp14:anchorId="414B32B0" wp14:editId="7CE463EC">
              <wp:simplePos x="0" y="0"/>
              <wp:positionH relativeFrom="page">
                <wp:posOffset>0</wp:posOffset>
              </wp:positionH>
              <wp:positionV relativeFrom="page">
                <wp:posOffset>-1008380</wp:posOffset>
              </wp:positionV>
              <wp:extent cx="5852160" cy="615950"/>
              <wp:effectExtent l="0" t="1270" r="5715" b="1905"/>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2160" cy="615950"/>
                        <a:chOff x="10717" y="13296"/>
                        <a:chExt cx="1162" cy="970"/>
                      </a:xfrm>
                    </wpg:grpSpPr>
                    <wpg:grpSp>
                      <wpg:cNvPr id="3" name="Group 2"/>
                      <wpg:cNvGrpSpPr>
                        <a:grpSpLocks noChangeAspect="1"/>
                      </wpg:cNvGrpSpPr>
                      <wpg:grpSpPr bwMode="auto">
                        <a:xfrm>
                          <a:off x="10717" y="13815"/>
                          <a:ext cx="1162" cy="451"/>
                          <a:chOff x="-6" y="3399"/>
                          <a:chExt cx="12197" cy="4253"/>
                        </a:xfrm>
                      </wpg:grpSpPr>
                      <wpg:grpSp>
                        <wpg:cNvPr id="5" name="Group 3"/>
                        <wpg:cNvGrpSpPr>
                          <a:grpSpLocks noChangeAspect="1"/>
                        </wpg:cNvGrpSpPr>
                        <wpg:grpSpPr bwMode="auto">
                          <a:xfrm>
                            <a:off x="-6" y="3717"/>
                            <a:ext cx="12189" cy="3550"/>
                            <a:chOff x="18" y="7468"/>
                            <a:chExt cx="12189" cy="3550"/>
                          </a:xfrm>
                        </wpg:grpSpPr>
                        <wps:wsp>
                          <wps:cNvPr id="6" name="Freeform 4"/>
                          <wps:cNvSpPr>
                            <a:spLocks noChangeAspect="1"/>
                          </wps:cNvSpPr>
                          <wps:spPr bwMode="auto">
                            <a:xfrm>
                              <a:off x="18" y="7837"/>
                              <a:ext cx="7132" cy="2863"/>
                            </a:xfrm>
                            <a:custGeom>
                              <a:avLst/>
                              <a:gdLst>
                                <a:gd name="T0" fmla="*/ 0 w 7132"/>
                                <a:gd name="T1" fmla="*/ 0 h 2863"/>
                                <a:gd name="T2" fmla="*/ 17 w 7132"/>
                                <a:gd name="T3" fmla="*/ 2863 h 2863"/>
                                <a:gd name="T4" fmla="*/ 7132 w 7132"/>
                                <a:gd name="T5" fmla="*/ 2578 h 2863"/>
                                <a:gd name="T6" fmla="*/ 7132 w 7132"/>
                                <a:gd name="T7" fmla="*/ 200 h 2863"/>
                                <a:gd name="T8" fmla="*/ 0 w 7132"/>
                                <a:gd name="T9" fmla="*/ 0 h 2863"/>
                              </a:gdLst>
                              <a:ahLst/>
                              <a:cxnLst>
                                <a:cxn ang="0">
                                  <a:pos x="T0" y="T1"/>
                                </a:cxn>
                                <a:cxn ang="0">
                                  <a:pos x="T2" y="T3"/>
                                </a:cxn>
                                <a:cxn ang="0">
                                  <a:pos x="T4" y="T5"/>
                                </a:cxn>
                                <a:cxn ang="0">
                                  <a:pos x="T6" y="T7"/>
                                </a:cxn>
                                <a:cxn ang="0">
                                  <a:pos x="T8" y="T9"/>
                                </a:cxn>
                              </a:cxnLst>
                              <a:rect l="0" t="0" r="r" b="b"/>
                              <a:pathLst>
                                <a:path w="7132" h="2863">
                                  <a:moveTo>
                                    <a:pt x="0" y="0"/>
                                  </a:moveTo>
                                  <a:lnTo>
                                    <a:pt x="17" y="2863"/>
                                  </a:lnTo>
                                  <a:lnTo>
                                    <a:pt x="7132" y="2578"/>
                                  </a:lnTo>
                                  <a:lnTo>
                                    <a:pt x="7132" y="200"/>
                                  </a:lnTo>
                                  <a:lnTo>
                                    <a:pt x="0" y="0"/>
                                  </a:lnTo>
                                  <a:close/>
                                </a:path>
                              </a:pathLst>
                            </a:custGeom>
                            <a:solidFill>
                              <a:srgbClr val="A7BFDE">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5"/>
                          <wps:cNvSpPr>
                            <a:spLocks noChangeAspect="1"/>
                          </wps:cNvSpPr>
                          <wps:spPr bwMode="auto">
                            <a:xfrm>
                              <a:off x="7150" y="7468"/>
                              <a:ext cx="3466" cy="3550"/>
                            </a:xfrm>
                            <a:custGeom>
                              <a:avLst/>
                              <a:gdLst>
                                <a:gd name="T0" fmla="*/ 0 w 3466"/>
                                <a:gd name="T1" fmla="*/ 569 h 3550"/>
                                <a:gd name="T2" fmla="*/ 0 w 3466"/>
                                <a:gd name="T3" fmla="*/ 2930 h 3550"/>
                                <a:gd name="T4" fmla="*/ 3466 w 3466"/>
                                <a:gd name="T5" fmla="*/ 3550 h 3550"/>
                                <a:gd name="T6" fmla="*/ 3466 w 3466"/>
                                <a:gd name="T7" fmla="*/ 0 h 3550"/>
                                <a:gd name="T8" fmla="*/ 0 w 3466"/>
                                <a:gd name="T9" fmla="*/ 569 h 3550"/>
                              </a:gdLst>
                              <a:ahLst/>
                              <a:cxnLst>
                                <a:cxn ang="0">
                                  <a:pos x="T0" y="T1"/>
                                </a:cxn>
                                <a:cxn ang="0">
                                  <a:pos x="T2" y="T3"/>
                                </a:cxn>
                                <a:cxn ang="0">
                                  <a:pos x="T4" y="T5"/>
                                </a:cxn>
                                <a:cxn ang="0">
                                  <a:pos x="T6" y="T7"/>
                                </a:cxn>
                                <a:cxn ang="0">
                                  <a:pos x="T8" y="T9"/>
                                </a:cxn>
                              </a:cxnLst>
                              <a:rect l="0" t="0" r="r" b="b"/>
                              <a:pathLst>
                                <a:path w="3466" h="3550">
                                  <a:moveTo>
                                    <a:pt x="0" y="569"/>
                                  </a:moveTo>
                                  <a:lnTo>
                                    <a:pt x="0" y="2930"/>
                                  </a:lnTo>
                                  <a:lnTo>
                                    <a:pt x="3466" y="3550"/>
                                  </a:lnTo>
                                  <a:lnTo>
                                    <a:pt x="3466" y="0"/>
                                  </a:lnTo>
                                  <a:lnTo>
                                    <a:pt x="0" y="569"/>
                                  </a:lnTo>
                                  <a:close/>
                                </a:path>
                              </a:pathLst>
                            </a:custGeom>
                            <a:solidFill>
                              <a:srgbClr val="D3DFEE">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6"/>
                          <wps:cNvSpPr>
                            <a:spLocks noChangeAspect="1"/>
                          </wps:cNvSpPr>
                          <wps:spPr bwMode="auto">
                            <a:xfrm>
                              <a:off x="10616" y="7468"/>
                              <a:ext cx="1591" cy="3550"/>
                            </a:xfrm>
                            <a:custGeom>
                              <a:avLst/>
                              <a:gdLst>
                                <a:gd name="T0" fmla="*/ 0 w 1591"/>
                                <a:gd name="T1" fmla="*/ 0 h 3550"/>
                                <a:gd name="T2" fmla="*/ 0 w 1591"/>
                                <a:gd name="T3" fmla="*/ 3550 h 3550"/>
                                <a:gd name="T4" fmla="*/ 1591 w 1591"/>
                                <a:gd name="T5" fmla="*/ 2746 h 3550"/>
                                <a:gd name="T6" fmla="*/ 1591 w 1591"/>
                                <a:gd name="T7" fmla="*/ 737 h 3550"/>
                                <a:gd name="T8" fmla="*/ 0 w 1591"/>
                                <a:gd name="T9" fmla="*/ 0 h 3550"/>
                              </a:gdLst>
                              <a:ahLst/>
                              <a:cxnLst>
                                <a:cxn ang="0">
                                  <a:pos x="T0" y="T1"/>
                                </a:cxn>
                                <a:cxn ang="0">
                                  <a:pos x="T2" y="T3"/>
                                </a:cxn>
                                <a:cxn ang="0">
                                  <a:pos x="T4" y="T5"/>
                                </a:cxn>
                                <a:cxn ang="0">
                                  <a:pos x="T6" y="T7"/>
                                </a:cxn>
                                <a:cxn ang="0">
                                  <a:pos x="T8" y="T9"/>
                                </a:cxn>
                              </a:cxnLst>
                              <a:rect l="0" t="0" r="r" b="b"/>
                              <a:pathLst>
                                <a:path w="1591" h="3550">
                                  <a:moveTo>
                                    <a:pt x="0" y="0"/>
                                  </a:moveTo>
                                  <a:lnTo>
                                    <a:pt x="0" y="3550"/>
                                  </a:lnTo>
                                  <a:lnTo>
                                    <a:pt x="1591" y="2746"/>
                                  </a:lnTo>
                                  <a:lnTo>
                                    <a:pt x="1591" y="737"/>
                                  </a:lnTo>
                                  <a:lnTo>
                                    <a:pt x="0" y="0"/>
                                  </a:lnTo>
                                  <a:close/>
                                </a:path>
                              </a:pathLst>
                            </a:custGeom>
                            <a:solidFill>
                              <a:srgbClr val="A7BFDE">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9" name="Freeform 7"/>
                        <wps:cNvSpPr>
                          <a:spLocks noChangeAspect="1"/>
                        </wps:cNvSpPr>
                        <wps:spPr bwMode="auto">
                          <a:xfrm>
                            <a:off x="8071" y="4069"/>
                            <a:ext cx="4120" cy="2913"/>
                          </a:xfrm>
                          <a:custGeom>
                            <a:avLst/>
                            <a:gdLst>
                              <a:gd name="T0" fmla="*/ 1 w 4120"/>
                              <a:gd name="T1" fmla="*/ 251 h 2913"/>
                              <a:gd name="T2" fmla="*/ 0 w 4120"/>
                              <a:gd name="T3" fmla="*/ 2662 h 2913"/>
                              <a:gd name="T4" fmla="*/ 4120 w 4120"/>
                              <a:gd name="T5" fmla="*/ 2913 h 2913"/>
                              <a:gd name="T6" fmla="*/ 4120 w 4120"/>
                              <a:gd name="T7" fmla="*/ 0 h 2913"/>
                              <a:gd name="T8" fmla="*/ 1 w 4120"/>
                              <a:gd name="T9" fmla="*/ 251 h 2913"/>
                            </a:gdLst>
                            <a:ahLst/>
                            <a:cxnLst>
                              <a:cxn ang="0">
                                <a:pos x="T0" y="T1"/>
                              </a:cxn>
                              <a:cxn ang="0">
                                <a:pos x="T2" y="T3"/>
                              </a:cxn>
                              <a:cxn ang="0">
                                <a:pos x="T4" y="T5"/>
                              </a:cxn>
                              <a:cxn ang="0">
                                <a:pos x="T6" y="T7"/>
                              </a:cxn>
                              <a:cxn ang="0">
                                <a:pos x="T8" y="T9"/>
                              </a:cxn>
                            </a:cxnLst>
                            <a:rect l="0" t="0" r="r" b="b"/>
                            <a:pathLst>
                              <a:path w="4120" h="2913">
                                <a:moveTo>
                                  <a:pt x="1" y="251"/>
                                </a:moveTo>
                                <a:lnTo>
                                  <a:pt x="0" y="2662"/>
                                </a:lnTo>
                                <a:lnTo>
                                  <a:pt x="4120" y="2913"/>
                                </a:lnTo>
                                <a:lnTo>
                                  <a:pt x="4120" y="0"/>
                                </a:lnTo>
                                <a:lnTo>
                                  <a:pt x="1" y="251"/>
                                </a:lnTo>
                                <a:close/>
                              </a:path>
                            </a:pathLst>
                          </a:custGeom>
                          <a:solidFill>
                            <a:srgbClr val="D8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8"/>
                        <wps:cNvSpPr>
                          <a:spLocks noChangeAspect="1"/>
                        </wps:cNvSpPr>
                        <wps:spPr bwMode="auto">
                          <a:xfrm>
                            <a:off x="4104" y="3399"/>
                            <a:ext cx="3985" cy="4236"/>
                          </a:xfrm>
                          <a:custGeom>
                            <a:avLst/>
                            <a:gdLst>
                              <a:gd name="T0" fmla="*/ 0 w 3985"/>
                              <a:gd name="T1" fmla="*/ 0 h 4236"/>
                              <a:gd name="T2" fmla="*/ 0 w 3985"/>
                              <a:gd name="T3" fmla="*/ 4236 h 4236"/>
                              <a:gd name="T4" fmla="*/ 3985 w 3985"/>
                              <a:gd name="T5" fmla="*/ 3349 h 4236"/>
                              <a:gd name="T6" fmla="*/ 3985 w 3985"/>
                              <a:gd name="T7" fmla="*/ 921 h 4236"/>
                              <a:gd name="T8" fmla="*/ 0 w 3985"/>
                              <a:gd name="T9" fmla="*/ 0 h 4236"/>
                            </a:gdLst>
                            <a:ahLst/>
                            <a:cxnLst>
                              <a:cxn ang="0">
                                <a:pos x="T0" y="T1"/>
                              </a:cxn>
                              <a:cxn ang="0">
                                <a:pos x="T2" y="T3"/>
                              </a:cxn>
                              <a:cxn ang="0">
                                <a:pos x="T4" y="T5"/>
                              </a:cxn>
                              <a:cxn ang="0">
                                <a:pos x="T6" y="T7"/>
                              </a:cxn>
                              <a:cxn ang="0">
                                <a:pos x="T8" y="T9"/>
                              </a:cxn>
                            </a:cxnLst>
                            <a:rect l="0" t="0" r="r" b="b"/>
                            <a:pathLst>
                              <a:path w="3985" h="4236">
                                <a:moveTo>
                                  <a:pt x="0" y="0"/>
                                </a:moveTo>
                                <a:lnTo>
                                  <a:pt x="0" y="4236"/>
                                </a:lnTo>
                                <a:lnTo>
                                  <a:pt x="3985" y="3349"/>
                                </a:lnTo>
                                <a:lnTo>
                                  <a:pt x="3985" y="921"/>
                                </a:lnTo>
                                <a:lnTo>
                                  <a:pt x="0" y="0"/>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9"/>
                        <wps:cNvSpPr>
                          <a:spLocks noChangeAspect="1"/>
                        </wps:cNvSpPr>
                        <wps:spPr bwMode="auto">
                          <a:xfrm>
                            <a:off x="18" y="3399"/>
                            <a:ext cx="4086" cy="4253"/>
                          </a:xfrm>
                          <a:custGeom>
                            <a:avLst/>
                            <a:gdLst>
                              <a:gd name="T0" fmla="*/ 4086 w 4086"/>
                              <a:gd name="T1" fmla="*/ 0 h 4253"/>
                              <a:gd name="T2" fmla="*/ 4084 w 4086"/>
                              <a:gd name="T3" fmla="*/ 4253 h 4253"/>
                              <a:gd name="T4" fmla="*/ 0 w 4086"/>
                              <a:gd name="T5" fmla="*/ 3198 h 4253"/>
                              <a:gd name="T6" fmla="*/ 0 w 4086"/>
                              <a:gd name="T7" fmla="*/ 1072 h 4253"/>
                              <a:gd name="T8" fmla="*/ 4086 w 4086"/>
                              <a:gd name="T9" fmla="*/ 0 h 4253"/>
                            </a:gdLst>
                            <a:ahLst/>
                            <a:cxnLst>
                              <a:cxn ang="0">
                                <a:pos x="T0" y="T1"/>
                              </a:cxn>
                              <a:cxn ang="0">
                                <a:pos x="T2" y="T3"/>
                              </a:cxn>
                              <a:cxn ang="0">
                                <a:pos x="T4" y="T5"/>
                              </a:cxn>
                              <a:cxn ang="0">
                                <a:pos x="T6" y="T7"/>
                              </a:cxn>
                              <a:cxn ang="0">
                                <a:pos x="T8" y="T9"/>
                              </a:cxn>
                            </a:cxnLst>
                            <a:rect l="0" t="0" r="r" b="b"/>
                            <a:pathLst>
                              <a:path w="4086" h="4253">
                                <a:moveTo>
                                  <a:pt x="4086" y="0"/>
                                </a:moveTo>
                                <a:lnTo>
                                  <a:pt x="4084" y="4253"/>
                                </a:lnTo>
                                <a:lnTo>
                                  <a:pt x="0" y="3198"/>
                                </a:lnTo>
                                <a:lnTo>
                                  <a:pt x="0" y="1072"/>
                                </a:lnTo>
                                <a:lnTo>
                                  <a:pt x="4086" y="0"/>
                                </a:lnTo>
                                <a:close/>
                              </a:path>
                            </a:pathLst>
                          </a:custGeom>
                          <a:solidFill>
                            <a:srgbClr val="D8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0"/>
                        <wps:cNvSpPr>
                          <a:spLocks noChangeAspect="1"/>
                        </wps:cNvSpPr>
                        <wps:spPr bwMode="auto">
                          <a:xfrm>
                            <a:off x="17" y="3617"/>
                            <a:ext cx="2076" cy="3851"/>
                          </a:xfrm>
                          <a:custGeom>
                            <a:avLst/>
                            <a:gdLst>
                              <a:gd name="T0" fmla="*/ 0 w 2076"/>
                              <a:gd name="T1" fmla="*/ 921 h 3851"/>
                              <a:gd name="T2" fmla="*/ 2060 w 2076"/>
                              <a:gd name="T3" fmla="*/ 0 h 3851"/>
                              <a:gd name="T4" fmla="*/ 2076 w 2076"/>
                              <a:gd name="T5" fmla="*/ 3851 h 3851"/>
                              <a:gd name="T6" fmla="*/ 0 w 2076"/>
                              <a:gd name="T7" fmla="*/ 2981 h 3851"/>
                              <a:gd name="T8" fmla="*/ 0 w 2076"/>
                              <a:gd name="T9" fmla="*/ 921 h 3851"/>
                            </a:gdLst>
                            <a:ahLst/>
                            <a:cxnLst>
                              <a:cxn ang="0">
                                <a:pos x="T0" y="T1"/>
                              </a:cxn>
                              <a:cxn ang="0">
                                <a:pos x="T2" y="T3"/>
                              </a:cxn>
                              <a:cxn ang="0">
                                <a:pos x="T4" y="T5"/>
                              </a:cxn>
                              <a:cxn ang="0">
                                <a:pos x="T6" y="T7"/>
                              </a:cxn>
                              <a:cxn ang="0">
                                <a:pos x="T8" y="T9"/>
                              </a:cxn>
                            </a:cxnLst>
                            <a:rect l="0" t="0" r="r" b="b"/>
                            <a:pathLst>
                              <a:path w="2076" h="3851">
                                <a:moveTo>
                                  <a:pt x="0" y="921"/>
                                </a:moveTo>
                                <a:lnTo>
                                  <a:pt x="2060" y="0"/>
                                </a:lnTo>
                                <a:lnTo>
                                  <a:pt x="2076" y="3851"/>
                                </a:lnTo>
                                <a:lnTo>
                                  <a:pt x="0" y="2981"/>
                                </a:lnTo>
                                <a:lnTo>
                                  <a:pt x="0" y="921"/>
                                </a:lnTo>
                                <a:close/>
                              </a:path>
                            </a:pathLst>
                          </a:custGeom>
                          <a:solidFill>
                            <a:srgbClr val="D3DFEE">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1"/>
                        <wps:cNvSpPr>
                          <a:spLocks noChangeAspect="1"/>
                        </wps:cNvSpPr>
                        <wps:spPr bwMode="auto">
                          <a:xfrm>
                            <a:off x="2077" y="3617"/>
                            <a:ext cx="6011" cy="3835"/>
                          </a:xfrm>
                          <a:custGeom>
                            <a:avLst/>
                            <a:gdLst>
                              <a:gd name="T0" fmla="*/ 0 w 6011"/>
                              <a:gd name="T1" fmla="*/ 0 h 3835"/>
                              <a:gd name="T2" fmla="*/ 17 w 6011"/>
                              <a:gd name="T3" fmla="*/ 3835 h 3835"/>
                              <a:gd name="T4" fmla="*/ 6011 w 6011"/>
                              <a:gd name="T5" fmla="*/ 2629 h 3835"/>
                              <a:gd name="T6" fmla="*/ 6011 w 6011"/>
                              <a:gd name="T7" fmla="*/ 1239 h 3835"/>
                              <a:gd name="T8" fmla="*/ 0 w 6011"/>
                              <a:gd name="T9" fmla="*/ 0 h 3835"/>
                            </a:gdLst>
                            <a:ahLst/>
                            <a:cxnLst>
                              <a:cxn ang="0">
                                <a:pos x="T0" y="T1"/>
                              </a:cxn>
                              <a:cxn ang="0">
                                <a:pos x="T2" y="T3"/>
                              </a:cxn>
                              <a:cxn ang="0">
                                <a:pos x="T4" y="T5"/>
                              </a:cxn>
                              <a:cxn ang="0">
                                <a:pos x="T6" y="T7"/>
                              </a:cxn>
                              <a:cxn ang="0">
                                <a:pos x="T8" y="T9"/>
                              </a:cxn>
                            </a:cxnLst>
                            <a:rect l="0" t="0" r="r" b="b"/>
                            <a:pathLst>
                              <a:path w="6011" h="3835">
                                <a:moveTo>
                                  <a:pt x="0" y="0"/>
                                </a:moveTo>
                                <a:lnTo>
                                  <a:pt x="17" y="3835"/>
                                </a:lnTo>
                                <a:lnTo>
                                  <a:pt x="6011" y="2629"/>
                                </a:lnTo>
                                <a:lnTo>
                                  <a:pt x="6011" y="1239"/>
                                </a:lnTo>
                                <a:lnTo>
                                  <a:pt x="0" y="0"/>
                                </a:lnTo>
                                <a:close/>
                              </a:path>
                            </a:pathLst>
                          </a:custGeom>
                          <a:solidFill>
                            <a:srgbClr val="A7BFDE">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2"/>
                        <wps:cNvSpPr>
                          <a:spLocks noChangeAspect="1"/>
                        </wps:cNvSpPr>
                        <wps:spPr bwMode="auto">
                          <a:xfrm>
                            <a:off x="8088" y="3835"/>
                            <a:ext cx="4102" cy="3432"/>
                          </a:xfrm>
                          <a:custGeom>
                            <a:avLst/>
                            <a:gdLst>
                              <a:gd name="T0" fmla="*/ 0 w 4102"/>
                              <a:gd name="T1" fmla="*/ 1038 h 3432"/>
                              <a:gd name="T2" fmla="*/ 0 w 4102"/>
                              <a:gd name="T3" fmla="*/ 2411 h 3432"/>
                              <a:gd name="T4" fmla="*/ 4102 w 4102"/>
                              <a:gd name="T5" fmla="*/ 3432 h 3432"/>
                              <a:gd name="T6" fmla="*/ 4102 w 4102"/>
                              <a:gd name="T7" fmla="*/ 0 h 3432"/>
                              <a:gd name="T8" fmla="*/ 0 w 4102"/>
                              <a:gd name="T9" fmla="*/ 1038 h 3432"/>
                            </a:gdLst>
                            <a:ahLst/>
                            <a:cxnLst>
                              <a:cxn ang="0">
                                <a:pos x="T0" y="T1"/>
                              </a:cxn>
                              <a:cxn ang="0">
                                <a:pos x="T2" y="T3"/>
                              </a:cxn>
                              <a:cxn ang="0">
                                <a:pos x="T4" y="T5"/>
                              </a:cxn>
                              <a:cxn ang="0">
                                <a:pos x="T6" y="T7"/>
                              </a:cxn>
                              <a:cxn ang="0">
                                <a:pos x="T8" y="T9"/>
                              </a:cxn>
                            </a:cxnLst>
                            <a:rect l="0" t="0" r="r" b="b"/>
                            <a:pathLst>
                              <a:path w="4102" h="3432">
                                <a:moveTo>
                                  <a:pt x="0" y="1038"/>
                                </a:moveTo>
                                <a:lnTo>
                                  <a:pt x="0" y="2411"/>
                                </a:lnTo>
                                <a:lnTo>
                                  <a:pt x="4102" y="3432"/>
                                </a:lnTo>
                                <a:lnTo>
                                  <a:pt x="4102" y="0"/>
                                </a:lnTo>
                                <a:lnTo>
                                  <a:pt x="0" y="1038"/>
                                </a:lnTo>
                                <a:close/>
                              </a:path>
                            </a:pathLst>
                          </a:custGeom>
                          <a:solidFill>
                            <a:srgbClr val="D3DFEE">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5" name="Text Box 13"/>
                      <wps:cNvSpPr txBox="1">
                        <a:spLocks noChangeArrowheads="1"/>
                      </wps:cNvSpPr>
                      <wps:spPr bwMode="auto">
                        <a:xfrm>
                          <a:off x="10821" y="13296"/>
                          <a:ext cx="1058" cy="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DA5AB4" w14:textId="77777777" w:rsidR="00123576" w:rsidRPr="00162D92" w:rsidRDefault="00123576" w:rsidP="00123576">
                            <w:pPr>
                              <w:jc w:val="center"/>
                              <w:rPr>
                                <w:color w:val="4F81BD"/>
                              </w:rPr>
                            </w:pPr>
                            <w:r w:rsidRPr="00162D92">
                              <w:fldChar w:fldCharType="begin"/>
                            </w:r>
                            <w:r w:rsidRPr="00162D92">
                              <w:instrText xml:space="preserve"> PAGE   \* MERGEFORMAT </w:instrText>
                            </w:r>
                            <w:r w:rsidRPr="00162D92">
                              <w:fldChar w:fldCharType="separate"/>
                            </w:r>
                            <w:r w:rsidR="00EF2007" w:rsidRPr="00162D92">
                              <w:rPr>
                                <w:color w:val="4F81BD"/>
                              </w:rPr>
                              <w:t>1</w:t>
                            </w:r>
                            <w:r w:rsidRPr="00162D92">
                              <w:fldChar w:fldCharType="end"/>
                            </w:r>
                          </w:p>
                        </w:txbxContent>
                      </wps:txbx>
                      <wps:bodyPr rot="0" vert="horz" wrap="square" lIns="91440" tIns="0" rIns="91440" bIns="0" anchor="t" anchorCtr="0" upright="1">
                        <a:noAutofit/>
                      </wps:bodyPr>
                    </wps:wsp>
                  </wpg:wgp>
                </a:graphicData>
              </a:graphic>
              <wp14:sizeRelH relativeFrom="leftMargin">
                <wp14:pctWidth>0</wp14:pctWidth>
              </wp14:sizeRelH>
              <wp14:sizeRelV relativeFrom="page">
                <wp14:pctHeight>0</wp14:pctHeight>
              </wp14:sizeRelV>
            </wp:anchor>
          </w:drawing>
        </mc:Choice>
        <mc:Fallback>
          <w:pict>
            <v:group w14:anchorId="414B32B0" id="Group 1" o:spid="_x0000_s1026" style="position:absolute;margin-left:0;margin-top:-79.4pt;width:460.8pt;height:48.5pt;z-index:251659264;mso-position-horizontal-relative:page;mso-position-vertical-relative:page;mso-width-relative:left-margin-area" coordorigin="10717,13296" coordsize="116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" o:allowincell="f">
              <v:group id="Group 2" o:spid="_x0000_s1027" style="position:absolute;left:10717;top:13815;width:1162;height:451" coordorigin="-6,3399" coordsize="12197,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o:lock v:ext="edit" aspectratio="t"/>
                <v:group id="Group 3" o:spid="_x0000_s1028" style="position:absolute;left:-6;top:3717;width:12189;height:3550" coordorigin="18,7468" coordsize="12189,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o:lock v:ext="edit" aspectratio="t"/>
                  <v:shape id="Freeform 4" o:spid="_x0000_s1029" style="position:absolute;left:18;top:7837;width:7132;height:2863;visibility:visible;mso-wrap-style:square;v-text-anchor:top" coordsize="7132,2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" path="m,l17,2863,7132,2578r,-2378l,xe" fillcolor="#a7bfde" stroked="f">
                    <v:fill opacity="32896f"/>
                    <v:path arrowok="t" o:connecttype="custom" o:connectlocs="0,0;17,2863;7132,2578;7132,200;0,0" o:connectangles="0,0,0,0,0"/>
                    <o:lock v:ext="edit" aspectratio="t"/>
                  </v:shape>
                  <v:shape id="Freeform 5" o:spid="_x0000_s1030" style="position:absolute;left:7150;top:7468;width:3466;height:3550;visibility:visible;mso-wrap-style:square;v-text-anchor:top" coordsize="346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" path="m,569l,2930r3466,620l3466,,,569xe" fillcolor="#d3dfee" stroked="f">
                    <v:fill opacity="32896f"/>
                    <v:path arrowok="t" o:connecttype="custom" o:connectlocs="0,569;0,2930;3466,3550;3466,0;0,569" o:connectangles="0,0,0,0,0"/>
                    <o:lock v:ext="edit" aspectratio="t"/>
                  </v:shape>
                  <v:shape id="Freeform 6" o:spid="_x0000_s1031" style="position:absolute;left:10616;top:7468;width:1591;height:3550;visibility:visible;mso-wrap-style:square;v-text-anchor:top" coordsize="159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" path="m,l,3550,1591,2746r,-2009l,xe" fillcolor="#a7bfde" stroked="f">
                    <v:fill opacity="32896f"/>
                    <v:path arrowok="t" o:connecttype="custom" o:connectlocs="0,0;0,3550;1591,2746;1591,737;0,0" o:connectangles="0,0,0,0,0"/>
                    <o:lock v:ext="edit" aspectratio="t"/>
                  </v:shape>
                </v:group>
                <v:shape id="Freeform 7" o:spid="_x0000_s1032" style="position:absolute;left:8071;top:4069;width:4120;height:2913;visibility:visible;mso-wrap-style:square;v-text-anchor:top" coordsize="4120,2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" path="m1,251l,2662r4120,251l4120,,1,251xe" fillcolor="#d8d8d8" stroked="f">
                  <v:path arrowok="t" o:connecttype="custom" o:connectlocs="1,251;0,2662;4120,2913;4120,0;1,251" o:connectangles="0,0,0,0,0"/>
                  <o:lock v:ext="edit" aspectratio="t"/>
                </v:shape>
                <v:shape id="Freeform 8" o:spid="_x0000_s1033" style="position:absolute;left:4104;top:3399;width:3985;height:4236;visibility:visible;mso-wrap-style:square;v-text-anchor:top" coordsize="3985,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" path="m,l,4236,3985,3349r,-2428l,xe" fillcolor="#bfbfbf" stroked="f">
                  <v:path arrowok="t" o:connecttype="custom" o:connectlocs="0,0;0,4236;3985,3349;3985,921;0,0" o:connectangles="0,0,0,0,0"/>
                  <o:lock v:ext="edit" aspectratio="t"/>
                </v:shape>
                <v:shape id="Freeform 9" o:spid="_x0000_s1034" style="position:absolute;left:18;top:3399;width:4086;height:4253;visibility:visible;mso-wrap-style:square;v-text-anchor:top" coordsize="408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" path="m4086,r-2,4253l,3198,,1072,4086,xe" fillcolor="#d8d8d8" stroked="f">
                  <v:path arrowok="t" o:connecttype="custom" o:connectlocs="4086,0;4084,4253;0,3198;0,1072;4086,0" o:connectangles="0,0,0,0,0"/>
                  <o:lock v:ext="edit" aspectratio="t"/>
                </v:shape>
                <v:shape id="Freeform 10" o:spid="_x0000_s1035" style="position:absolute;left:17;top:3617;width:2076;height:3851;visibility:visible;mso-wrap-style:square;v-text-anchor:top" coordsize="2076,3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" path="m,921l2060,r16,3851l,2981,,921xe" fillcolor="#d3dfee" stroked="f">
                  <v:fill opacity="46003f"/>
                  <v:path arrowok="t" o:connecttype="custom" o:connectlocs="0,921;2060,0;2076,3851;0,2981;0,921" o:connectangles="0,0,0,0,0"/>
                  <o:lock v:ext="edit" aspectratio="t"/>
                </v:shape>
                <v:shape id="Freeform 11" o:spid="_x0000_s1036" style="position:absolute;left:2077;top:3617;width:6011;height:3835;visibility:visible;mso-wrap-style:square;v-text-anchor:top" coordsize="6011,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" path="m,l17,3835,6011,2629r,-1390l,xe" fillcolor="#a7bfde" stroked="f">
                  <v:fill opacity="46003f"/>
                  <v:path arrowok="t" o:connecttype="custom" o:connectlocs="0,0;17,3835;6011,2629;6011,1239;0,0" o:connectangles="0,0,0,0,0"/>
                  <o:lock v:ext="edit" aspectratio="t"/>
                </v:shape>
                <v:shape id="Freeform 12" o:spid="_x0000_s1037" style="position:absolute;left:8088;top:3835;width:4102;height:3432;visibility:visible;mso-wrap-style:square;v-text-anchor:top" coordsize="4102,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" path="m,1038l,2411,4102,3432,4102,,,1038xe" fillcolor="#d3dfee" stroked="f">
                  <v:fill opacity="46003f"/>
                  <v:path arrowok="t" o:connecttype="custom" o:connectlocs="0,1038;0,2411;4102,3432;4102,0;0,1038" o:connectangles="0,0,0,0,0"/>
                  <o:lock v:ext="edit" aspectratio="t"/>
                </v:shape>
              </v:group>
              <v:shapetype id="_x0000_t202" coordsize="21600,21600" o:spt="202" path="m,l,21600r21600,l21600,xe">
                <v:stroke joinstyle="miter"/>
                <v:path gradientshapeok="t" o:connecttype="rect"/>
              </v:shapetype>
              <v:shape id="Text Box 13" o:spid="_x0000_s1038" type="#_x0000_t202" style="position:absolute;left:10821;top:13296;width:1058;height: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" filled="f" stroked="f">
                <v:textbox inset=",0,,0">
                  <w:txbxContent>
                    <w:p w14:paraId="60DA5AB4" w14:textId="77777777" w:rsidR="00123576" w:rsidRPr="00162D92" w:rsidRDefault="00123576" w:rsidP="00123576">
                      <w:pPr>
                        <w:jc w:val="center"/>
                        <w:rPr>
                          <w:color w:val="4F81BD"/>
                        </w:rPr>
                      </w:pPr>
                      <w:r w:rsidRPr="00162D92">
                        <w:fldChar w:fldCharType="begin"/>
                      </w:r>
                      <w:r w:rsidRPr="00162D92">
                        <w:instrText xml:space="preserve"> PAGE   \* MERGEFORMAT </w:instrText>
                      </w:r>
                      <w:r w:rsidRPr="00162D92">
                        <w:fldChar w:fldCharType="separate"/>
                      </w:r>
                      <w:r w:rsidR="00EF2007" w:rsidRPr="00162D92">
                        <w:rPr>
                          <w:color w:val="4F81BD"/>
                        </w:rPr>
                        <w:t>1</w:t>
                      </w:r>
                      <w:r w:rsidRPr="00162D92">
                        <w:fldChar w:fldCharType="end"/>
                      </w:r>
                    </w:p>
                  </w:txbxContent>
                </v:textbox>
              </v:shape>
              <w10:wrap anchorx="page" anchory="page"/>
            </v:group>
          </w:pict>
        </mc:Fallback>
      </mc:AlternateContent>
    </w:r>
    <w:r w:rsidRPr="00162D92">
      <w:rPr>
        <w:color w:val="000000"/>
        <w:sz w:val="16"/>
        <w:szCs w:val="16"/>
      </w:rPr>
      <w:tab/>
    </w:r>
    <w:r w:rsidR="009E62B2" w:rsidRPr="00162D92">
      <w:rPr>
        <w:color w:val="000000"/>
        <w:sz w:val="16"/>
        <w:szCs w:val="16"/>
      </w:rPr>
      <w:tab/>
    </w:r>
  </w:p>
  <w:p w14:paraId="3A75E762" w14:textId="77777777" w:rsidR="001E0C13" w:rsidRPr="00162D92" w:rsidRDefault="001E0C13" w:rsidP="00123576">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16011" w14:textId="77777777" w:rsidR="00061D05" w:rsidRPr="00162D92" w:rsidRDefault="00061D05" w:rsidP="008849EB">
      <w:r w:rsidRPr="00162D92">
        <w:separator/>
      </w:r>
    </w:p>
  </w:footnote>
  <w:footnote w:type="continuationSeparator" w:id="0">
    <w:p w14:paraId="03C9037E" w14:textId="77777777" w:rsidR="00061D05" w:rsidRPr="00162D92" w:rsidRDefault="00061D05" w:rsidP="008849EB">
      <w:r w:rsidRPr="00162D9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72864" w14:textId="10E3C5DF" w:rsidR="000D4759" w:rsidRPr="00162D92" w:rsidRDefault="009E62B2" w:rsidP="00613C49">
    <w:pPr>
      <w:tabs>
        <w:tab w:val="center" w:pos="4536"/>
        <w:tab w:val="left" w:pos="7938"/>
        <w:tab w:val="right" w:pos="9355"/>
      </w:tabs>
    </w:pPr>
    <w:r w:rsidRPr="00162D92">
      <w:rPr>
        <w:noProof/>
      </w:rPr>
      <w:drawing>
        <wp:anchor distT="0" distB="0" distL="114300" distR="114300" simplePos="0" relativeHeight="251661312" behindDoc="1" locked="0" layoutInCell="1" allowOverlap="0" wp14:anchorId="281DE0D3" wp14:editId="2CCF9C17">
          <wp:simplePos x="0" y="0"/>
          <wp:positionH relativeFrom="column">
            <wp:posOffset>2613660</wp:posOffset>
          </wp:positionH>
          <wp:positionV relativeFrom="topMargin">
            <wp:posOffset>447675</wp:posOffset>
          </wp:positionV>
          <wp:extent cx="486000" cy="540000"/>
          <wp:effectExtent l="0" t="0" r="9525" b="0"/>
          <wp:wrapTight wrapText="right">
            <wp:wrapPolygon edited="0">
              <wp:start x="0" y="0"/>
              <wp:lineTo x="0" y="20584"/>
              <wp:lineTo x="21176" y="20584"/>
              <wp:lineTo x="21176" y="0"/>
              <wp:lineTo x="0" y="0"/>
            </wp:wrapPolygon>
          </wp:wrapTight>
          <wp:docPr id="18" name="Pil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86000" cy="54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3C49" w:rsidRPr="00162D92">
      <w:tab/>
    </w:r>
    <w:r w:rsidR="00070A0A" w:rsidRPr="00162D92">
      <w:rPr>
        <w:highlight w:val="yellow"/>
      </w:rPr>
      <w:t>EELNÕU</w:t>
    </w:r>
  </w:p>
  <w:p w14:paraId="609E610F" w14:textId="77777777" w:rsidR="000D2E19" w:rsidRPr="00B61E03" w:rsidRDefault="000D4759" w:rsidP="000D2E19">
    <w:pPr>
      <w:jc w:val="right"/>
      <w:rPr>
        <w:b/>
        <w:sz w:val="22"/>
        <w:szCs w:val="22"/>
      </w:rPr>
    </w:pPr>
    <w:r w:rsidRPr="00162D92">
      <w:rPr>
        <w:sz w:val="36"/>
        <w:szCs w:val="36"/>
      </w:rPr>
      <w:tab/>
    </w:r>
    <w:r w:rsidR="000D2E19" w:rsidRPr="00B61E03">
      <w:rPr>
        <w:rFonts w:ascii="Verdana" w:hAnsi="Verdana"/>
        <w:color w:val="FF0000"/>
        <w:sz w:val="20"/>
        <w:szCs w:val="20"/>
        <w:shd w:val="clear" w:color="auto" w:fill="FFFFFF"/>
      </w:rPr>
      <w:t>1-2.1/…….-EN</w:t>
    </w:r>
  </w:p>
  <w:p w14:paraId="1EEE56BB" w14:textId="77777777" w:rsidR="009E62B2" w:rsidRPr="00162D92" w:rsidRDefault="009E62B2" w:rsidP="000D4759">
    <w:pPr>
      <w:tabs>
        <w:tab w:val="center" w:pos="4536"/>
        <w:tab w:val="right" w:pos="9072"/>
      </w:tabs>
      <w:rPr>
        <w:sz w:val="36"/>
        <w:szCs w:val="36"/>
      </w:rPr>
    </w:pPr>
  </w:p>
  <w:p w14:paraId="3136AD36" w14:textId="49BB026C" w:rsidR="00A8447F" w:rsidRPr="00162D92" w:rsidRDefault="000D4759" w:rsidP="000D4759">
    <w:pPr>
      <w:tabs>
        <w:tab w:val="center" w:pos="4536"/>
        <w:tab w:val="right" w:pos="9072"/>
      </w:tabs>
      <w:jc w:val="center"/>
    </w:pPr>
    <w:r w:rsidRPr="00162D92">
      <w:rPr>
        <w:sz w:val="36"/>
        <w:szCs w:val="36"/>
      </w:rPr>
      <w:t>MÄRJAMAA VALLAV</w:t>
    </w:r>
    <w:r w:rsidR="00A8447F" w:rsidRPr="00162D92">
      <w:rPr>
        <w:sz w:val="36"/>
        <w:szCs w:val="36"/>
      </w:rPr>
      <w:t>OLIKOGU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7504D"/>
    <w:multiLevelType w:val="multilevel"/>
    <w:tmpl w:val="636E006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7752B6"/>
    <w:multiLevelType w:val="hybridMultilevel"/>
    <w:tmpl w:val="206A00B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5A960CF"/>
    <w:multiLevelType w:val="multilevel"/>
    <w:tmpl w:val="58BA6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106F61"/>
    <w:multiLevelType w:val="hybridMultilevel"/>
    <w:tmpl w:val="FA9CFFE4"/>
    <w:lvl w:ilvl="0" w:tplc="12F0D7CA">
      <w:start w:val="1"/>
      <w:numFmt w:val="decimal"/>
      <w:lvlText w:val="(%1)"/>
      <w:lvlJc w:val="left"/>
      <w:pPr>
        <w:ind w:left="780" w:hanging="4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0C6C4828"/>
    <w:multiLevelType w:val="hybridMultilevel"/>
    <w:tmpl w:val="FC562D64"/>
    <w:lvl w:ilvl="0" w:tplc="FFFFFFFF">
      <w:start w:val="1"/>
      <w:numFmt w:val="decimal"/>
      <w:lvlText w:val="(%1)"/>
      <w:lvlJc w:val="left"/>
      <w:pPr>
        <w:ind w:left="780" w:hanging="42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CDC0714"/>
    <w:multiLevelType w:val="hybridMultilevel"/>
    <w:tmpl w:val="84B23206"/>
    <w:lvl w:ilvl="0" w:tplc="735E5FC2">
      <w:start w:val="1"/>
      <w:numFmt w:val="bullet"/>
      <w:lvlText w:val="•"/>
      <w:lvlJc w:val="left"/>
      <w:pPr>
        <w:tabs>
          <w:tab w:val="num" w:pos="720"/>
        </w:tabs>
        <w:ind w:left="720" w:hanging="360"/>
      </w:pPr>
      <w:rPr>
        <w:rFonts w:ascii="Times New Roman" w:hAnsi="Times New Roman" w:hint="default"/>
      </w:rPr>
    </w:lvl>
    <w:lvl w:ilvl="1" w:tplc="F598710C" w:tentative="1">
      <w:start w:val="1"/>
      <w:numFmt w:val="bullet"/>
      <w:lvlText w:val="•"/>
      <w:lvlJc w:val="left"/>
      <w:pPr>
        <w:tabs>
          <w:tab w:val="num" w:pos="1440"/>
        </w:tabs>
        <w:ind w:left="1440" w:hanging="360"/>
      </w:pPr>
      <w:rPr>
        <w:rFonts w:ascii="Times New Roman" w:hAnsi="Times New Roman" w:hint="default"/>
      </w:rPr>
    </w:lvl>
    <w:lvl w:ilvl="2" w:tplc="49521D76" w:tentative="1">
      <w:start w:val="1"/>
      <w:numFmt w:val="bullet"/>
      <w:lvlText w:val="•"/>
      <w:lvlJc w:val="left"/>
      <w:pPr>
        <w:tabs>
          <w:tab w:val="num" w:pos="2160"/>
        </w:tabs>
        <w:ind w:left="2160" w:hanging="360"/>
      </w:pPr>
      <w:rPr>
        <w:rFonts w:ascii="Times New Roman" w:hAnsi="Times New Roman" w:hint="default"/>
      </w:rPr>
    </w:lvl>
    <w:lvl w:ilvl="3" w:tplc="C17E765C" w:tentative="1">
      <w:start w:val="1"/>
      <w:numFmt w:val="bullet"/>
      <w:lvlText w:val="•"/>
      <w:lvlJc w:val="left"/>
      <w:pPr>
        <w:tabs>
          <w:tab w:val="num" w:pos="2880"/>
        </w:tabs>
        <w:ind w:left="2880" w:hanging="360"/>
      </w:pPr>
      <w:rPr>
        <w:rFonts w:ascii="Times New Roman" w:hAnsi="Times New Roman" w:hint="default"/>
      </w:rPr>
    </w:lvl>
    <w:lvl w:ilvl="4" w:tplc="2C10CBF2" w:tentative="1">
      <w:start w:val="1"/>
      <w:numFmt w:val="bullet"/>
      <w:lvlText w:val="•"/>
      <w:lvlJc w:val="left"/>
      <w:pPr>
        <w:tabs>
          <w:tab w:val="num" w:pos="3600"/>
        </w:tabs>
        <w:ind w:left="3600" w:hanging="360"/>
      </w:pPr>
      <w:rPr>
        <w:rFonts w:ascii="Times New Roman" w:hAnsi="Times New Roman" w:hint="default"/>
      </w:rPr>
    </w:lvl>
    <w:lvl w:ilvl="5" w:tplc="99C81E74" w:tentative="1">
      <w:start w:val="1"/>
      <w:numFmt w:val="bullet"/>
      <w:lvlText w:val="•"/>
      <w:lvlJc w:val="left"/>
      <w:pPr>
        <w:tabs>
          <w:tab w:val="num" w:pos="4320"/>
        </w:tabs>
        <w:ind w:left="4320" w:hanging="360"/>
      </w:pPr>
      <w:rPr>
        <w:rFonts w:ascii="Times New Roman" w:hAnsi="Times New Roman" w:hint="default"/>
      </w:rPr>
    </w:lvl>
    <w:lvl w:ilvl="6" w:tplc="9C82CEA8" w:tentative="1">
      <w:start w:val="1"/>
      <w:numFmt w:val="bullet"/>
      <w:lvlText w:val="•"/>
      <w:lvlJc w:val="left"/>
      <w:pPr>
        <w:tabs>
          <w:tab w:val="num" w:pos="5040"/>
        </w:tabs>
        <w:ind w:left="5040" w:hanging="360"/>
      </w:pPr>
      <w:rPr>
        <w:rFonts w:ascii="Times New Roman" w:hAnsi="Times New Roman" w:hint="default"/>
      </w:rPr>
    </w:lvl>
    <w:lvl w:ilvl="7" w:tplc="9D707684" w:tentative="1">
      <w:start w:val="1"/>
      <w:numFmt w:val="bullet"/>
      <w:lvlText w:val="•"/>
      <w:lvlJc w:val="left"/>
      <w:pPr>
        <w:tabs>
          <w:tab w:val="num" w:pos="5760"/>
        </w:tabs>
        <w:ind w:left="5760" w:hanging="360"/>
      </w:pPr>
      <w:rPr>
        <w:rFonts w:ascii="Times New Roman" w:hAnsi="Times New Roman" w:hint="default"/>
      </w:rPr>
    </w:lvl>
    <w:lvl w:ilvl="8" w:tplc="07A465FE"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0E811DD5"/>
    <w:multiLevelType w:val="hybridMultilevel"/>
    <w:tmpl w:val="9C9EC6A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0DD1639"/>
    <w:multiLevelType w:val="multilevel"/>
    <w:tmpl w:val="22708B10"/>
    <w:lvl w:ilvl="0">
      <w:start w:val="1"/>
      <w:numFmt w:val="decimal"/>
      <w:lvlText w:val="%1)"/>
      <w:lvlJc w:val="left"/>
      <w:pPr>
        <w:tabs>
          <w:tab w:val="num" w:pos="786"/>
        </w:tabs>
        <w:ind w:left="786" w:hanging="360"/>
      </w:pPr>
    </w:lvl>
    <w:lvl w:ilvl="1">
      <w:start w:val="1"/>
      <w:numFmt w:val="decimal"/>
      <w:lvlText w:val="(%2)"/>
      <w:lvlJc w:val="left"/>
      <w:pPr>
        <w:ind w:left="1506" w:hanging="360"/>
      </w:pPr>
      <w:rPr>
        <w:rFonts w:hint="default"/>
        <w:b w:val="0"/>
        <w:bCs/>
      </w:rPr>
    </w:lvl>
    <w:lvl w:ilvl="2">
      <w:start w:val="1"/>
      <w:numFmt w:val="decimal"/>
      <w:lvlText w:val="%3."/>
      <w:lvlJc w:val="left"/>
      <w:pPr>
        <w:ind w:left="2345" w:hanging="360"/>
      </w:pPr>
      <w:rPr>
        <w:rFonts w:hint="default"/>
      </w:r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8" w15:restartNumberingAfterBreak="0">
    <w:nsid w:val="13850FAB"/>
    <w:multiLevelType w:val="multilevel"/>
    <w:tmpl w:val="CE6A495E"/>
    <w:lvl w:ilvl="0">
      <w:start w:val="1"/>
      <w:numFmt w:val="decimal"/>
      <w:lvlText w:val="%1."/>
      <w:lvlJc w:val="left"/>
      <w:pPr>
        <w:ind w:left="360" w:hanging="360"/>
      </w:pPr>
      <w:rPr>
        <w:rFonts w:hint="default"/>
        <w:b w:val="0"/>
      </w:rPr>
    </w:lvl>
    <w:lvl w:ilvl="1">
      <w:start w:val="1"/>
      <w:numFmt w:val="decimal"/>
      <w:isLgl/>
      <w:lvlText w:val="%1.%2."/>
      <w:lvlJc w:val="left"/>
      <w:pPr>
        <w:ind w:left="825" w:hanging="46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9" w15:restartNumberingAfterBreak="0">
    <w:nsid w:val="18AD665C"/>
    <w:multiLevelType w:val="hybridMultilevel"/>
    <w:tmpl w:val="FC562D64"/>
    <w:lvl w:ilvl="0" w:tplc="FFFFFFFF">
      <w:start w:val="1"/>
      <w:numFmt w:val="decimal"/>
      <w:lvlText w:val="(%1)"/>
      <w:lvlJc w:val="left"/>
      <w:pPr>
        <w:ind w:left="780" w:hanging="42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CF21A9A"/>
    <w:multiLevelType w:val="hybridMultilevel"/>
    <w:tmpl w:val="FC562D64"/>
    <w:lvl w:ilvl="0" w:tplc="FFFFFFFF">
      <w:start w:val="1"/>
      <w:numFmt w:val="decimal"/>
      <w:lvlText w:val="(%1)"/>
      <w:lvlJc w:val="left"/>
      <w:pPr>
        <w:ind w:left="780" w:hanging="42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0AB0974"/>
    <w:multiLevelType w:val="hybridMultilevel"/>
    <w:tmpl w:val="FC562D64"/>
    <w:lvl w:ilvl="0" w:tplc="FFFFFFFF">
      <w:start w:val="1"/>
      <w:numFmt w:val="decimal"/>
      <w:lvlText w:val="(%1)"/>
      <w:lvlJc w:val="left"/>
      <w:pPr>
        <w:ind w:left="780" w:hanging="42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45517B9"/>
    <w:multiLevelType w:val="hybridMultilevel"/>
    <w:tmpl w:val="2F60FDC0"/>
    <w:lvl w:ilvl="0" w:tplc="6220FF96">
      <w:start w:val="1"/>
      <w:numFmt w:val="decimal"/>
      <w:lvlText w:val="§ %1."/>
      <w:lvlJc w:val="left"/>
      <w:pPr>
        <w:ind w:left="720" w:hanging="360"/>
      </w:pPr>
      <w:rPr>
        <w:rFonts w:hint="default"/>
        <w:b/>
        <w:bCs/>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25A30520"/>
    <w:multiLevelType w:val="hybridMultilevel"/>
    <w:tmpl w:val="B4EC3E24"/>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4" w15:restartNumberingAfterBreak="0">
    <w:nsid w:val="2ED31427"/>
    <w:multiLevelType w:val="multilevel"/>
    <w:tmpl w:val="D270C7CE"/>
    <w:lvl w:ilvl="0">
      <w:start w:val="1"/>
      <w:numFmt w:val="decimal"/>
      <w:lvlText w:val="%1)"/>
      <w:lvlJc w:val="left"/>
      <w:pPr>
        <w:tabs>
          <w:tab w:val="num" w:pos="786"/>
        </w:tabs>
        <w:ind w:left="786" w:hanging="360"/>
      </w:pPr>
    </w:lvl>
    <w:lvl w:ilvl="1">
      <w:start w:val="1"/>
      <w:numFmt w:val="decimal"/>
      <w:lvlText w:val="(%2)"/>
      <w:lvlJc w:val="left"/>
      <w:pPr>
        <w:ind w:left="1506" w:hanging="360"/>
      </w:pPr>
      <w:rPr>
        <w:rFonts w:hint="default"/>
        <w:b w:val="0"/>
        <w:bCs/>
      </w:r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15" w15:restartNumberingAfterBreak="0">
    <w:nsid w:val="33C84CCF"/>
    <w:multiLevelType w:val="multilevel"/>
    <w:tmpl w:val="636E006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5664433"/>
    <w:multiLevelType w:val="multilevel"/>
    <w:tmpl w:val="D270C7CE"/>
    <w:lvl w:ilvl="0">
      <w:start w:val="1"/>
      <w:numFmt w:val="decimal"/>
      <w:lvlText w:val="%1)"/>
      <w:lvlJc w:val="left"/>
      <w:pPr>
        <w:tabs>
          <w:tab w:val="num" w:pos="786"/>
        </w:tabs>
        <w:ind w:left="786" w:hanging="360"/>
      </w:pPr>
    </w:lvl>
    <w:lvl w:ilvl="1">
      <w:start w:val="1"/>
      <w:numFmt w:val="decimal"/>
      <w:lvlText w:val="(%2)"/>
      <w:lvlJc w:val="left"/>
      <w:pPr>
        <w:ind w:left="1506" w:hanging="360"/>
      </w:pPr>
      <w:rPr>
        <w:rFonts w:hint="default"/>
        <w:b w:val="0"/>
        <w:bCs/>
      </w:r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17" w15:restartNumberingAfterBreak="0">
    <w:nsid w:val="36EB02AF"/>
    <w:multiLevelType w:val="hybridMultilevel"/>
    <w:tmpl w:val="9530BBCC"/>
    <w:lvl w:ilvl="0" w:tplc="C1BAA7E4">
      <w:start w:val="1"/>
      <w:numFmt w:val="decimal"/>
      <w:lvlText w:val="%1."/>
      <w:lvlJc w:val="left"/>
      <w:pPr>
        <w:ind w:left="720" w:hanging="360"/>
      </w:pPr>
      <w:rPr>
        <w:rFonts w:hint="default"/>
        <w:b/>
        <w:i w:val="0"/>
      </w:rPr>
    </w:lvl>
    <w:lvl w:ilvl="1" w:tplc="3506B5AE">
      <w:numFmt w:val="bullet"/>
      <w:lvlText w:val="-"/>
      <w:lvlJc w:val="left"/>
      <w:pPr>
        <w:ind w:left="1440" w:hanging="360"/>
      </w:pPr>
      <w:rPr>
        <w:rFonts w:ascii="Times New Roman" w:eastAsia="Times New Roman" w:hAnsi="Times New Roman" w:cs="Times New Roman" w:hint="default"/>
      </w:r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38CE06EF"/>
    <w:multiLevelType w:val="multilevel"/>
    <w:tmpl w:val="09569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F94D27"/>
    <w:multiLevelType w:val="hybridMultilevel"/>
    <w:tmpl w:val="FC562D64"/>
    <w:lvl w:ilvl="0" w:tplc="FFFFFFFF">
      <w:start w:val="1"/>
      <w:numFmt w:val="decimal"/>
      <w:lvlText w:val="(%1)"/>
      <w:lvlJc w:val="left"/>
      <w:pPr>
        <w:ind w:left="780" w:hanging="42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CD7499F"/>
    <w:multiLevelType w:val="multilevel"/>
    <w:tmpl w:val="09569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FD5086C"/>
    <w:multiLevelType w:val="multilevel"/>
    <w:tmpl w:val="AD284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95F00F7"/>
    <w:multiLevelType w:val="multilevel"/>
    <w:tmpl w:val="328A489E"/>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23" w15:restartNumberingAfterBreak="0">
    <w:nsid w:val="4CA805C8"/>
    <w:multiLevelType w:val="hybridMultilevel"/>
    <w:tmpl w:val="A2843484"/>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51E16BFA"/>
    <w:multiLevelType w:val="multilevel"/>
    <w:tmpl w:val="A0845A40"/>
    <w:lvl w:ilvl="0">
      <w:start w:val="2"/>
      <w:numFmt w:val="decimal"/>
      <w:lvlText w:val="%1."/>
      <w:lvlJc w:val="left"/>
      <w:pPr>
        <w:tabs>
          <w:tab w:val="num" w:pos="720"/>
        </w:tabs>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553F259A"/>
    <w:multiLevelType w:val="hybridMultilevel"/>
    <w:tmpl w:val="8EC468E2"/>
    <w:lvl w:ilvl="0" w:tplc="50AAE090">
      <w:start w:val="1"/>
      <w:numFmt w:val="decimal"/>
      <w:lvlText w:val="§ %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64531DF3"/>
    <w:multiLevelType w:val="hybridMultilevel"/>
    <w:tmpl w:val="7B60933C"/>
    <w:lvl w:ilvl="0" w:tplc="E0E66F7C">
      <w:start w:val="1"/>
      <w:numFmt w:val="decimal"/>
      <w:lvlText w:val="%1)"/>
      <w:lvlJc w:val="left"/>
      <w:pPr>
        <w:ind w:left="825" w:hanging="465"/>
      </w:pPr>
      <w:rPr>
        <w:rFonts w:ascii="Times New Roman" w:eastAsia="Times New Roman" w:hAnsi="Times New Roman" w:cs="Times New Roman"/>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6487514A"/>
    <w:multiLevelType w:val="hybridMultilevel"/>
    <w:tmpl w:val="FC562D64"/>
    <w:lvl w:ilvl="0" w:tplc="A45AAC0E">
      <w:start w:val="1"/>
      <w:numFmt w:val="decimal"/>
      <w:lvlText w:val="(%1)"/>
      <w:lvlJc w:val="left"/>
      <w:pPr>
        <w:ind w:left="780" w:hanging="42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56B0D48"/>
    <w:multiLevelType w:val="hybridMultilevel"/>
    <w:tmpl w:val="98406430"/>
    <w:lvl w:ilvl="0" w:tplc="089C9D38">
      <w:start w:val="1"/>
      <w:numFmt w:val="decimal"/>
      <w:lvlText w:val="%1."/>
      <w:lvlJc w:val="left"/>
      <w:pPr>
        <w:ind w:left="720" w:hanging="360"/>
      </w:pPr>
      <w:rPr>
        <w:rFonts w:ascii="Times New Roman" w:hAnsi="Times New Roman" w:cs="Times New Roman" w:hint="default"/>
        <w:sz w:val="24"/>
        <w:szCs w:val="24"/>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6BC3643B"/>
    <w:multiLevelType w:val="hybridMultilevel"/>
    <w:tmpl w:val="FC562D64"/>
    <w:lvl w:ilvl="0" w:tplc="FFFFFFFF">
      <w:start w:val="1"/>
      <w:numFmt w:val="decimal"/>
      <w:lvlText w:val="(%1)"/>
      <w:lvlJc w:val="left"/>
      <w:pPr>
        <w:ind w:left="780" w:hanging="42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82E4579"/>
    <w:multiLevelType w:val="hybridMultilevel"/>
    <w:tmpl w:val="B9965F56"/>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31" w15:restartNumberingAfterBreak="0">
    <w:nsid w:val="7A543E70"/>
    <w:multiLevelType w:val="hybridMultilevel"/>
    <w:tmpl w:val="28E89134"/>
    <w:lvl w:ilvl="0" w:tplc="48124CAE">
      <w:start w:val="1"/>
      <w:numFmt w:val="decimal"/>
      <w:lvlText w:val="(%1)"/>
      <w:lvlJc w:val="left"/>
      <w:pPr>
        <w:ind w:left="1083" w:hanging="375"/>
      </w:pPr>
      <w:rPr>
        <w:rFonts w:hint="default"/>
      </w:r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32" w15:restartNumberingAfterBreak="0">
    <w:nsid w:val="7E3171FD"/>
    <w:multiLevelType w:val="hybridMultilevel"/>
    <w:tmpl w:val="AB569CB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3" w15:restartNumberingAfterBreak="0">
    <w:nsid w:val="7F3555A2"/>
    <w:multiLevelType w:val="hybridMultilevel"/>
    <w:tmpl w:val="D0D2C8B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40924097">
    <w:abstractNumId w:val="32"/>
  </w:num>
  <w:num w:numId="2" w16cid:durableId="417023555">
    <w:abstractNumId w:val="24"/>
  </w:num>
  <w:num w:numId="3" w16cid:durableId="911737015">
    <w:abstractNumId w:val="13"/>
  </w:num>
  <w:num w:numId="4" w16cid:durableId="465046987">
    <w:abstractNumId w:val="23"/>
  </w:num>
  <w:num w:numId="5" w16cid:durableId="959608291">
    <w:abstractNumId w:val="6"/>
  </w:num>
  <w:num w:numId="6" w16cid:durableId="715659902">
    <w:abstractNumId w:val="26"/>
  </w:num>
  <w:num w:numId="7" w16cid:durableId="1318726370">
    <w:abstractNumId w:val="2"/>
  </w:num>
  <w:num w:numId="8" w16cid:durableId="703481369">
    <w:abstractNumId w:val="16"/>
  </w:num>
  <w:num w:numId="9" w16cid:durableId="1573848547">
    <w:abstractNumId w:val="21"/>
  </w:num>
  <w:num w:numId="10" w16cid:durableId="545458936">
    <w:abstractNumId w:val="15"/>
  </w:num>
  <w:num w:numId="11" w16cid:durableId="1384788291">
    <w:abstractNumId w:val="18"/>
  </w:num>
  <w:num w:numId="12" w16cid:durableId="1195923608">
    <w:abstractNumId w:val="3"/>
  </w:num>
  <w:num w:numId="13" w16cid:durableId="1507356205">
    <w:abstractNumId w:val="27"/>
  </w:num>
  <w:num w:numId="14" w16cid:durableId="695814517">
    <w:abstractNumId w:val="20"/>
  </w:num>
  <w:num w:numId="15" w16cid:durableId="136773903">
    <w:abstractNumId w:val="29"/>
  </w:num>
  <w:num w:numId="16" w16cid:durableId="585268690">
    <w:abstractNumId w:val="12"/>
  </w:num>
  <w:num w:numId="17" w16cid:durableId="1819834017">
    <w:abstractNumId w:val="0"/>
  </w:num>
  <w:num w:numId="18" w16cid:durableId="323357734">
    <w:abstractNumId w:val="19"/>
  </w:num>
  <w:num w:numId="19" w16cid:durableId="1629899674">
    <w:abstractNumId w:val="14"/>
  </w:num>
  <w:num w:numId="20" w16cid:durableId="1683051782">
    <w:abstractNumId w:val="11"/>
  </w:num>
  <w:num w:numId="21" w16cid:durableId="1103645616">
    <w:abstractNumId w:val="7"/>
  </w:num>
  <w:num w:numId="22" w16cid:durableId="833184979">
    <w:abstractNumId w:val="10"/>
  </w:num>
  <w:num w:numId="23" w16cid:durableId="1532378171">
    <w:abstractNumId w:val="4"/>
  </w:num>
  <w:num w:numId="24" w16cid:durableId="331110454">
    <w:abstractNumId w:val="9"/>
  </w:num>
  <w:num w:numId="25" w16cid:durableId="664820539">
    <w:abstractNumId w:val="5"/>
  </w:num>
  <w:num w:numId="26" w16cid:durableId="1257862671">
    <w:abstractNumId w:val="33"/>
  </w:num>
  <w:num w:numId="27" w16cid:durableId="1734044036">
    <w:abstractNumId w:val="8"/>
  </w:num>
  <w:num w:numId="28" w16cid:durableId="780149174">
    <w:abstractNumId w:val="17"/>
  </w:num>
  <w:num w:numId="29" w16cid:durableId="2117557271">
    <w:abstractNumId w:val="30"/>
  </w:num>
  <w:num w:numId="30" w16cid:durableId="1344822925">
    <w:abstractNumId w:val="31"/>
  </w:num>
  <w:num w:numId="31" w16cid:durableId="1820993122">
    <w:abstractNumId w:val="22"/>
  </w:num>
  <w:num w:numId="32" w16cid:durableId="1986934667">
    <w:abstractNumId w:val="25"/>
  </w:num>
  <w:num w:numId="33" w16cid:durableId="559752750">
    <w:abstractNumId w:val="1"/>
  </w:num>
  <w:num w:numId="34" w16cid:durableId="9528590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EB0"/>
    <w:rsid w:val="00000DEA"/>
    <w:rsid w:val="000034C1"/>
    <w:rsid w:val="00004886"/>
    <w:rsid w:val="0000557C"/>
    <w:rsid w:val="000063ED"/>
    <w:rsid w:val="000111B1"/>
    <w:rsid w:val="000118B0"/>
    <w:rsid w:val="00017537"/>
    <w:rsid w:val="000204F9"/>
    <w:rsid w:val="0002156B"/>
    <w:rsid w:val="000236D0"/>
    <w:rsid w:val="000247CD"/>
    <w:rsid w:val="00043E2B"/>
    <w:rsid w:val="000449D0"/>
    <w:rsid w:val="00052955"/>
    <w:rsid w:val="000548EB"/>
    <w:rsid w:val="00060516"/>
    <w:rsid w:val="000606EB"/>
    <w:rsid w:val="00061D05"/>
    <w:rsid w:val="000642FC"/>
    <w:rsid w:val="00066727"/>
    <w:rsid w:val="000701A6"/>
    <w:rsid w:val="00070A0A"/>
    <w:rsid w:val="00071E12"/>
    <w:rsid w:val="0007332D"/>
    <w:rsid w:val="000743B9"/>
    <w:rsid w:val="00076506"/>
    <w:rsid w:val="00081A04"/>
    <w:rsid w:val="00081C10"/>
    <w:rsid w:val="000825FE"/>
    <w:rsid w:val="00083C3F"/>
    <w:rsid w:val="00085911"/>
    <w:rsid w:val="00085E5A"/>
    <w:rsid w:val="000905C4"/>
    <w:rsid w:val="00091D9F"/>
    <w:rsid w:val="000A1DB2"/>
    <w:rsid w:val="000A2B9D"/>
    <w:rsid w:val="000A3E86"/>
    <w:rsid w:val="000A7243"/>
    <w:rsid w:val="000A7AAE"/>
    <w:rsid w:val="000B4665"/>
    <w:rsid w:val="000B5449"/>
    <w:rsid w:val="000C41A9"/>
    <w:rsid w:val="000C45DF"/>
    <w:rsid w:val="000C79D7"/>
    <w:rsid w:val="000D01FE"/>
    <w:rsid w:val="000D2559"/>
    <w:rsid w:val="000D2E19"/>
    <w:rsid w:val="000D3903"/>
    <w:rsid w:val="000D4759"/>
    <w:rsid w:val="000D66FF"/>
    <w:rsid w:val="000E20B6"/>
    <w:rsid w:val="000E501B"/>
    <w:rsid w:val="000E5DE2"/>
    <w:rsid w:val="000E63CC"/>
    <w:rsid w:val="000E70AD"/>
    <w:rsid w:val="000E7A86"/>
    <w:rsid w:val="00101736"/>
    <w:rsid w:val="00101C33"/>
    <w:rsid w:val="001021A4"/>
    <w:rsid w:val="001030F0"/>
    <w:rsid w:val="001037E2"/>
    <w:rsid w:val="00104C64"/>
    <w:rsid w:val="001143FA"/>
    <w:rsid w:val="001147F8"/>
    <w:rsid w:val="00121177"/>
    <w:rsid w:val="0012328E"/>
    <w:rsid w:val="00123576"/>
    <w:rsid w:val="0012378F"/>
    <w:rsid w:val="001256DD"/>
    <w:rsid w:val="001257BA"/>
    <w:rsid w:val="00125B0D"/>
    <w:rsid w:val="00126B11"/>
    <w:rsid w:val="00131A5F"/>
    <w:rsid w:val="001321AE"/>
    <w:rsid w:val="00134F56"/>
    <w:rsid w:val="00137113"/>
    <w:rsid w:val="00142B01"/>
    <w:rsid w:val="00143C8B"/>
    <w:rsid w:val="00144380"/>
    <w:rsid w:val="00144F68"/>
    <w:rsid w:val="0014760F"/>
    <w:rsid w:val="00150702"/>
    <w:rsid w:val="001509C0"/>
    <w:rsid w:val="0015595F"/>
    <w:rsid w:val="00156005"/>
    <w:rsid w:val="00157E9E"/>
    <w:rsid w:val="00161484"/>
    <w:rsid w:val="00162D92"/>
    <w:rsid w:val="001637D1"/>
    <w:rsid w:val="00164073"/>
    <w:rsid w:val="00171678"/>
    <w:rsid w:val="00172863"/>
    <w:rsid w:val="001816D3"/>
    <w:rsid w:val="001829B5"/>
    <w:rsid w:val="00186061"/>
    <w:rsid w:val="001A068D"/>
    <w:rsid w:val="001A09E5"/>
    <w:rsid w:val="001B1B4B"/>
    <w:rsid w:val="001B1D1B"/>
    <w:rsid w:val="001C1BA8"/>
    <w:rsid w:val="001C66F7"/>
    <w:rsid w:val="001D2D81"/>
    <w:rsid w:val="001D394C"/>
    <w:rsid w:val="001D3F86"/>
    <w:rsid w:val="001E0C13"/>
    <w:rsid w:val="001E18CF"/>
    <w:rsid w:val="001E420F"/>
    <w:rsid w:val="001E4E21"/>
    <w:rsid w:val="001E5BD6"/>
    <w:rsid w:val="001E6188"/>
    <w:rsid w:val="001E651D"/>
    <w:rsid w:val="001E7A1C"/>
    <w:rsid w:val="001F16A5"/>
    <w:rsid w:val="001F3E9D"/>
    <w:rsid w:val="001F3F51"/>
    <w:rsid w:val="001F6573"/>
    <w:rsid w:val="002019F5"/>
    <w:rsid w:val="00203B2F"/>
    <w:rsid w:val="00204FDA"/>
    <w:rsid w:val="002055A1"/>
    <w:rsid w:val="00205B7D"/>
    <w:rsid w:val="00206506"/>
    <w:rsid w:val="00207C70"/>
    <w:rsid w:val="002119D5"/>
    <w:rsid w:val="00216FFC"/>
    <w:rsid w:val="00217BFB"/>
    <w:rsid w:val="00220784"/>
    <w:rsid w:val="00222702"/>
    <w:rsid w:val="00224A23"/>
    <w:rsid w:val="00227DEB"/>
    <w:rsid w:val="0023370C"/>
    <w:rsid w:val="0023512D"/>
    <w:rsid w:val="002406A9"/>
    <w:rsid w:val="00244FB7"/>
    <w:rsid w:val="00245A41"/>
    <w:rsid w:val="00250845"/>
    <w:rsid w:val="002511E8"/>
    <w:rsid w:val="0025537C"/>
    <w:rsid w:val="002565F2"/>
    <w:rsid w:val="00256BBD"/>
    <w:rsid w:val="0026635C"/>
    <w:rsid w:val="00276B6C"/>
    <w:rsid w:val="002808F8"/>
    <w:rsid w:val="002842F1"/>
    <w:rsid w:val="00286FD1"/>
    <w:rsid w:val="00287159"/>
    <w:rsid w:val="002970DC"/>
    <w:rsid w:val="00297443"/>
    <w:rsid w:val="00297CEE"/>
    <w:rsid w:val="002A0EBA"/>
    <w:rsid w:val="002A1023"/>
    <w:rsid w:val="002A4435"/>
    <w:rsid w:val="002A4FC8"/>
    <w:rsid w:val="002A7919"/>
    <w:rsid w:val="002B5712"/>
    <w:rsid w:val="002B65AC"/>
    <w:rsid w:val="002C112F"/>
    <w:rsid w:val="002C3E2C"/>
    <w:rsid w:val="002C6E7D"/>
    <w:rsid w:val="002D19E8"/>
    <w:rsid w:val="002D31FF"/>
    <w:rsid w:val="002E2621"/>
    <w:rsid w:val="002E4438"/>
    <w:rsid w:val="002F0DC9"/>
    <w:rsid w:val="002F6C65"/>
    <w:rsid w:val="002F6CD0"/>
    <w:rsid w:val="002F7610"/>
    <w:rsid w:val="003015E6"/>
    <w:rsid w:val="00302B2C"/>
    <w:rsid w:val="00302D89"/>
    <w:rsid w:val="00305474"/>
    <w:rsid w:val="003111AC"/>
    <w:rsid w:val="00316001"/>
    <w:rsid w:val="003173E0"/>
    <w:rsid w:val="003174E8"/>
    <w:rsid w:val="00321CD6"/>
    <w:rsid w:val="00323EED"/>
    <w:rsid w:val="003329D0"/>
    <w:rsid w:val="00333420"/>
    <w:rsid w:val="0033499D"/>
    <w:rsid w:val="00336313"/>
    <w:rsid w:val="00337198"/>
    <w:rsid w:val="00337528"/>
    <w:rsid w:val="00343284"/>
    <w:rsid w:val="003437AF"/>
    <w:rsid w:val="0034613B"/>
    <w:rsid w:val="003525E3"/>
    <w:rsid w:val="00352A98"/>
    <w:rsid w:val="0035337B"/>
    <w:rsid w:val="003574AF"/>
    <w:rsid w:val="00361292"/>
    <w:rsid w:val="00371077"/>
    <w:rsid w:val="00371765"/>
    <w:rsid w:val="0037245B"/>
    <w:rsid w:val="00375826"/>
    <w:rsid w:val="0037713C"/>
    <w:rsid w:val="00383D39"/>
    <w:rsid w:val="003848CE"/>
    <w:rsid w:val="00384C6F"/>
    <w:rsid w:val="003854F5"/>
    <w:rsid w:val="00387DE3"/>
    <w:rsid w:val="0039130C"/>
    <w:rsid w:val="003941A8"/>
    <w:rsid w:val="00395FBC"/>
    <w:rsid w:val="00396592"/>
    <w:rsid w:val="00396E9D"/>
    <w:rsid w:val="003A116D"/>
    <w:rsid w:val="003A191D"/>
    <w:rsid w:val="003A7F14"/>
    <w:rsid w:val="003B43A0"/>
    <w:rsid w:val="003B532E"/>
    <w:rsid w:val="003B5FD7"/>
    <w:rsid w:val="003C1B69"/>
    <w:rsid w:val="003C391F"/>
    <w:rsid w:val="003C65C8"/>
    <w:rsid w:val="003D2F2E"/>
    <w:rsid w:val="003D49F6"/>
    <w:rsid w:val="003D64F5"/>
    <w:rsid w:val="003E190E"/>
    <w:rsid w:val="003E4D5A"/>
    <w:rsid w:val="003E5A8B"/>
    <w:rsid w:val="003F183C"/>
    <w:rsid w:val="00400EC1"/>
    <w:rsid w:val="0040187A"/>
    <w:rsid w:val="00402454"/>
    <w:rsid w:val="00404150"/>
    <w:rsid w:val="004101E7"/>
    <w:rsid w:val="00410C10"/>
    <w:rsid w:val="00413260"/>
    <w:rsid w:val="00413512"/>
    <w:rsid w:val="0041557F"/>
    <w:rsid w:val="00422813"/>
    <w:rsid w:val="00425941"/>
    <w:rsid w:val="00431C56"/>
    <w:rsid w:val="00432570"/>
    <w:rsid w:val="0043565B"/>
    <w:rsid w:val="004360BF"/>
    <w:rsid w:val="00443950"/>
    <w:rsid w:val="00451ACF"/>
    <w:rsid w:val="00453529"/>
    <w:rsid w:val="00455213"/>
    <w:rsid w:val="00457617"/>
    <w:rsid w:val="004579C4"/>
    <w:rsid w:val="00461A65"/>
    <w:rsid w:val="00464097"/>
    <w:rsid w:val="004643FB"/>
    <w:rsid w:val="00467BA0"/>
    <w:rsid w:val="00470DEB"/>
    <w:rsid w:val="00473768"/>
    <w:rsid w:val="00474BC8"/>
    <w:rsid w:val="00480E4E"/>
    <w:rsid w:val="004872F4"/>
    <w:rsid w:val="004911BB"/>
    <w:rsid w:val="00496136"/>
    <w:rsid w:val="00497158"/>
    <w:rsid w:val="004A4138"/>
    <w:rsid w:val="004A5652"/>
    <w:rsid w:val="004B0C6E"/>
    <w:rsid w:val="004B4960"/>
    <w:rsid w:val="004B63E7"/>
    <w:rsid w:val="004C48DB"/>
    <w:rsid w:val="004C5F95"/>
    <w:rsid w:val="004D4E1D"/>
    <w:rsid w:val="004E12B0"/>
    <w:rsid w:val="004E3D54"/>
    <w:rsid w:val="004E41DF"/>
    <w:rsid w:val="004E7C37"/>
    <w:rsid w:val="004F1ED0"/>
    <w:rsid w:val="004F415A"/>
    <w:rsid w:val="004F4AC1"/>
    <w:rsid w:val="004F5CC4"/>
    <w:rsid w:val="00501453"/>
    <w:rsid w:val="0050184F"/>
    <w:rsid w:val="005030CD"/>
    <w:rsid w:val="00512366"/>
    <w:rsid w:val="0051265F"/>
    <w:rsid w:val="00514070"/>
    <w:rsid w:val="00516E95"/>
    <w:rsid w:val="0052615A"/>
    <w:rsid w:val="00527F9F"/>
    <w:rsid w:val="0054262A"/>
    <w:rsid w:val="00543B95"/>
    <w:rsid w:val="0054659B"/>
    <w:rsid w:val="0054719D"/>
    <w:rsid w:val="00551787"/>
    <w:rsid w:val="00551F49"/>
    <w:rsid w:val="0055282E"/>
    <w:rsid w:val="0056039C"/>
    <w:rsid w:val="0056763E"/>
    <w:rsid w:val="00575475"/>
    <w:rsid w:val="00576E0B"/>
    <w:rsid w:val="00580D90"/>
    <w:rsid w:val="00581051"/>
    <w:rsid w:val="0058404C"/>
    <w:rsid w:val="0059030A"/>
    <w:rsid w:val="00596692"/>
    <w:rsid w:val="00597BCD"/>
    <w:rsid w:val="00597C9B"/>
    <w:rsid w:val="005A098B"/>
    <w:rsid w:val="005A16CF"/>
    <w:rsid w:val="005A2573"/>
    <w:rsid w:val="005A402A"/>
    <w:rsid w:val="005A7071"/>
    <w:rsid w:val="005B0E17"/>
    <w:rsid w:val="005B3907"/>
    <w:rsid w:val="005B7DAD"/>
    <w:rsid w:val="005C44D2"/>
    <w:rsid w:val="005C4815"/>
    <w:rsid w:val="005C492F"/>
    <w:rsid w:val="005C6128"/>
    <w:rsid w:val="005D44BD"/>
    <w:rsid w:val="005E0FCE"/>
    <w:rsid w:val="005E3E9E"/>
    <w:rsid w:val="005F3359"/>
    <w:rsid w:val="005F747D"/>
    <w:rsid w:val="00600B2B"/>
    <w:rsid w:val="0061012A"/>
    <w:rsid w:val="00610864"/>
    <w:rsid w:val="00611768"/>
    <w:rsid w:val="00612FBA"/>
    <w:rsid w:val="00613C49"/>
    <w:rsid w:val="006147F3"/>
    <w:rsid w:val="00614D0A"/>
    <w:rsid w:val="00616485"/>
    <w:rsid w:val="0061782E"/>
    <w:rsid w:val="00617B88"/>
    <w:rsid w:val="00620361"/>
    <w:rsid w:val="00620800"/>
    <w:rsid w:val="00621749"/>
    <w:rsid w:val="00621BF2"/>
    <w:rsid w:val="00622A9B"/>
    <w:rsid w:val="00626AB8"/>
    <w:rsid w:val="00633106"/>
    <w:rsid w:val="00633348"/>
    <w:rsid w:val="006423D0"/>
    <w:rsid w:val="00644A5E"/>
    <w:rsid w:val="00651698"/>
    <w:rsid w:val="006540AC"/>
    <w:rsid w:val="00657002"/>
    <w:rsid w:val="00660FBF"/>
    <w:rsid w:val="00661E93"/>
    <w:rsid w:val="00662297"/>
    <w:rsid w:val="00663740"/>
    <w:rsid w:val="00663B49"/>
    <w:rsid w:val="006659AE"/>
    <w:rsid w:val="006712F2"/>
    <w:rsid w:val="006740B3"/>
    <w:rsid w:val="00677379"/>
    <w:rsid w:val="00680E0B"/>
    <w:rsid w:val="006812E4"/>
    <w:rsid w:val="006826B5"/>
    <w:rsid w:val="00690015"/>
    <w:rsid w:val="00696D7F"/>
    <w:rsid w:val="006A57E2"/>
    <w:rsid w:val="006A5975"/>
    <w:rsid w:val="006A6609"/>
    <w:rsid w:val="006A74CC"/>
    <w:rsid w:val="006B254A"/>
    <w:rsid w:val="006B2F4A"/>
    <w:rsid w:val="006D12EE"/>
    <w:rsid w:val="006D4EE2"/>
    <w:rsid w:val="006E0A72"/>
    <w:rsid w:val="006E1AC0"/>
    <w:rsid w:val="006E1B4A"/>
    <w:rsid w:val="006E260D"/>
    <w:rsid w:val="006E5FBF"/>
    <w:rsid w:val="006E7590"/>
    <w:rsid w:val="006F06E6"/>
    <w:rsid w:val="006F2223"/>
    <w:rsid w:val="006F24EB"/>
    <w:rsid w:val="006F7A1D"/>
    <w:rsid w:val="00702C56"/>
    <w:rsid w:val="00713EC6"/>
    <w:rsid w:val="007204D6"/>
    <w:rsid w:val="00723D3D"/>
    <w:rsid w:val="00726091"/>
    <w:rsid w:val="00726BAB"/>
    <w:rsid w:val="00731D58"/>
    <w:rsid w:val="00734801"/>
    <w:rsid w:val="007362B4"/>
    <w:rsid w:val="00740EA4"/>
    <w:rsid w:val="00742068"/>
    <w:rsid w:val="00744D65"/>
    <w:rsid w:val="0074732A"/>
    <w:rsid w:val="0075091B"/>
    <w:rsid w:val="007546F8"/>
    <w:rsid w:val="00755055"/>
    <w:rsid w:val="00766637"/>
    <w:rsid w:val="00767285"/>
    <w:rsid w:val="00771FD3"/>
    <w:rsid w:val="00776148"/>
    <w:rsid w:val="007762B8"/>
    <w:rsid w:val="00777979"/>
    <w:rsid w:val="00783CC5"/>
    <w:rsid w:val="00790783"/>
    <w:rsid w:val="00793991"/>
    <w:rsid w:val="007976F1"/>
    <w:rsid w:val="007A11E3"/>
    <w:rsid w:val="007A2418"/>
    <w:rsid w:val="007A303F"/>
    <w:rsid w:val="007A4A4E"/>
    <w:rsid w:val="007A6010"/>
    <w:rsid w:val="007B71C9"/>
    <w:rsid w:val="007C078D"/>
    <w:rsid w:val="007C0FF1"/>
    <w:rsid w:val="007C2B71"/>
    <w:rsid w:val="007C4662"/>
    <w:rsid w:val="007C7832"/>
    <w:rsid w:val="007D3C5A"/>
    <w:rsid w:val="007E0527"/>
    <w:rsid w:val="007E06E1"/>
    <w:rsid w:val="007E59EF"/>
    <w:rsid w:val="007F0D6C"/>
    <w:rsid w:val="007F33AC"/>
    <w:rsid w:val="007F6A86"/>
    <w:rsid w:val="007F7382"/>
    <w:rsid w:val="00802FBA"/>
    <w:rsid w:val="0080432B"/>
    <w:rsid w:val="00806CEB"/>
    <w:rsid w:val="00807A4F"/>
    <w:rsid w:val="0081668E"/>
    <w:rsid w:val="00816697"/>
    <w:rsid w:val="008222F7"/>
    <w:rsid w:val="00823C1A"/>
    <w:rsid w:val="00826CE9"/>
    <w:rsid w:val="008308E3"/>
    <w:rsid w:val="00832D7E"/>
    <w:rsid w:val="00833E08"/>
    <w:rsid w:val="00834BA0"/>
    <w:rsid w:val="00840CFE"/>
    <w:rsid w:val="0084130E"/>
    <w:rsid w:val="00841C38"/>
    <w:rsid w:val="00844CC8"/>
    <w:rsid w:val="0085316E"/>
    <w:rsid w:val="00853BC1"/>
    <w:rsid w:val="00862581"/>
    <w:rsid w:val="00863187"/>
    <w:rsid w:val="00870E9D"/>
    <w:rsid w:val="008803FF"/>
    <w:rsid w:val="008826F9"/>
    <w:rsid w:val="008849EB"/>
    <w:rsid w:val="00896027"/>
    <w:rsid w:val="00896988"/>
    <w:rsid w:val="008A56A7"/>
    <w:rsid w:val="008B1C77"/>
    <w:rsid w:val="008B2D05"/>
    <w:rsid w:val="008B55A5"/>
    <w:rsid w:val="008C0CDC"/>
    <w:rsid w:val="008C5682"/>
    <w:rsid w:val="008C5D8C"/>
    <w:rsid w:val="008C6BAC"/>
    <w:rsid w:val="008C70C4"/>
    <w:rsid w:val="008C7482"/>
    <w:rsid w:val="008C77DA"/>
    <w:rsid w:val="008D41CE"/>
    <w:rsid w:val="008D72F9"/>
    <w:rsid w:val="008E51C0"/>
    <w:rsid w:val="008E6126"/>
    <w:rsid w:val="008E6D16"/>
    <w:rsid w:val="008F0F03"/>
    <w:rsid w:val="008F14F5"/>
    <w:rsid w:val="00900AC9"/>
    <w:rsid w:val="00901F31"/>
    <w:rsid w:val="00902184"/>
    <w:rsid w:val="0090783C"/>
    <w:rsid w:val="00913765"/>
    <w:rsid w:val="00920ABD"/>
    <w:rsid w:val="0092553A"/>
    <w:rsid w:val="009342BD"/>
    <w:rsid w:val="0093757A"/>
    <w:rsid w:val="0093783B"/>
    <w:rsid w:val="00937CA7"/>
    <w:rsid w:val="009501F1"/>
    <w:rsid w:val="00952183"/>
    <w:rsid w:val="0095539B"/>
    <w:rsid w:val="00956B3A"/>
    <w:rsid w:val="00973153"/>
    <w:rsid w:val="00976508"/>
    <w:rsid w:val="00986BDC"/>
    <w:rsid w:val="0099399F"/>
    <w:rsid w:val="009944AA"/>
    <w:rsid w:val="00994665"/>
    <w:rsid w:val="00997627"/>
    <w:rsid w:val="00997ACE"/>
    <w:rsid w:val="009A408A"/>
    <w:rsid w:val="009A624D"/>
    <w:rsid w:val="009B36C4"/>
    <w:rsid w:val="009B74C4"/>
    <w:rsid w:val="009C1CF9"/>
    <w:rsid w:val="009C2A4B"/>
    <w:rsid w:val="009C4BF7"/>
    <w:rsid w:val="009C5D0D"/>
    <w:rsid w:val="009D2467"/>
    <w:rsid w:val="009D4385"/>
    <w:rsid w:val="009D6DE8"/>
    <w:rsid w:val="009E2245"/>
    <w:rsid w:val="009E38FF"/>
    <w:rsid w:val="009E5E96"/>
    <w:rsid w:val="009E62B2"/>
    <w:rsid w:val="009F2108"/>
    <w:rsid w:val="009F5282"/>
    <w:rsid w:val="009F7FC6"/>
    <w:rsid w:val="00A00DBC"/>
    <w:rsid w:val="00A02D6D"/>
    <w:rsid w:val="00A0621D"/>
    <w:rsid w:val="00A13146"/>
    <w:rsid w:val="00A131A5"/>
    <w:rsid w:val="00A15104"/>
    <w:rsid w:val="00A2265D"/>
    <w:rsid w:val="00A235D7"/>
    <w:rsid w:val="00A4667E"/>
    <w:rsid w:val="00A52867"/>
    <w:rsid w:val="00A55E6F"/>
    <w:rsid w:val="00A639EB"/>
    <w:rsid w:val="00A64D68"/>
    <w:rsid w:val="00A65E03"/>
    <w:rsid w:val="00A66561"/>
    <w:rsid w:val="00A669F4"/>
    <w:rsid w:val="00A7059B"/>
    <w:rsid w:val="00A73232"/>
    <w:rsid w:val="00A740CC"/>
    <w:rsid w:val="00A802CB"/>
    <w:rsid w:val="00A80F2B"/>
    <w:rsid w:val="00A81306"/>
    <w:rsid w:val="00A8447F"/>
    <w:rsid w:val="00A85465"/>
    <w:rsid w:val="00A90CC7"/>
    <w:rsid w:val="00A92F1C"/>
    <w:rsid w:val="00A96D29"/>
    <w:rsid w:val="00AA1322"/>
    <w:rsid w:val="00AB01E2"/>
    <w:rsid w:val="00AB5425"/>
    <w:rsid w:val="00AC43AF"/>
    <w:rsid w:val="00AD267A"/>
    <w:rsid w:val="00AD3ACC"/>
    <w:rsid w:val="00AD5318"/>
    <w:rsid w:val="00AE2C9B"/>
    <w:rsid w:val="00AE4AA2"/>
    <w:rsid w:val="00AE6DB3"/>
    <w:rsid w:val="00AF7CC9"/>
    <w:rsid w:val="00AF7CCE"/>
    <w:rsid w:val="00AF7ED0"/>
    <w:rsid w:val="00B02CB8"/>
    <w:rsid w:val="00B02F89"/>
    <w:rsid w:val="00B0446B"/>
    <w:rsid w:val="00B074E8"/>
    <w:rsid w:val="00B07E90"/>
    <w:rsid w:val="00B07F6C"/>
    <w:rsid w:val="00B13506"/>
    <w:rsid w:val="00B1366C"/>
    <w:rsid w:val="00B13C00"/>
    <w:rsid w:val="00B1411F"/>
    <w:rsid w:val="00B1491C"/>
    <w:rsid w:val="00B22534"/>
    <w:rsid w:val="00B23DC7"/>
    <w:rsid w:val="00B24336"/>
    <w:rsid w:val="00B319AD"/>
    <w:rsid w:val="00B31B10"/>
    <w:rsid w:val="00B37375"/>
    <w:rsid w:val="00B37717"/>
    <w:rsid w:val="00B37E3E"/>
    <w:rsid w:val="00B442FC"/>
    <w:rsid w:val="00B4795A"/>
    <w:rsid w:val="00B502E5"/>
    <w:rsid w:val="00B50895"/>
    <w:rsid w:val="00B50D2A"/>
    <w:rsid w:val="00B54130"/>
    <w:rsid w:val="00B60097"/>
    <w:rsid w:val="00B62EEE"/>
    <w:rsid w:val="00B65138"/>
    <w:rsid w:val="00B71253"/>
    <w:rsid w:val="00B73CEC"/>
    <w:rsid w:val="00B740E2"/>
    <w:rsid w:val="00B748A7"/>
    <w:rsid w:val="00B75E07"/>
    <w:rsid w:val="00B8013E"/>
    <w:rsid w:val="00B805D8"/>
    <w:rsid w:val="00B8232E"/>
    <w:rsid w:val="00B85E83"/>
    <w:rsid w:val="00B9134A"/>
    <w:rsid w:val="00B949C5"/>
    <w:rsid w:val="00BA28E9"/>
    <w:rsid w:val="00BA48DC"/>
    <w:rsid w:val="00BA74E9"/>
    <w:rsid w:val="00BC0FD0"/>
    <w:rsid w:val="00BC3BF9"/>
    <w:rsid w:val="00BC3EE7"/>
    <w:rsid w:val="00BC44F6"/>
    <w:rsid w:val="00BC64B0"/>
    <w:rsid w:val="00BD0CDD"/>
    <w:rsid w:val="00BD60E8"/>
    <w:rsid w:val="00BD62BF"/>
    <w:rsid w:val="00BD6560"/>
    <w:rsid w:val="00BD6E01"/>
    <w:rsid w:val="00BE3D1C"/>
    <w:rsid w:val="00BE5C64"/>
    <w:rsid w:val="00BE74B6"/>
    <w:rsid w:val="00BF2BF6"/>
    <w:rsid w:val="00BF41F7"/>
    <w:rsid w:val="00BF4245"/>
    <w:rsid w:val="00BF72EA"/>
    <w:rsid w:val="00C030FB"/>
    <w:rsid w:val="00C0328A"/>
    <w:rsid w:val="00C0715B"/>
    <w:rsid w:val="00C11B0F"/>
    <w:rsid w:val="00C229BA"/>
    <w:rsid w:val="00C24E0A"/>
    <w:rsid w:val="00C33034"/>
    <w:rsid w:val="00C34242"/>
    <w:rsid w:val="00C35B0E"/>
    <w:rsid w:val="00C461E2"/>
    <w:rsid w:val="00C51F6B"/>
    <w:rsid w:val="00C53338"/>
    <w:rsid w:val="00C55F6A"/>
    <w:rsid w:val="00C56C44"/>
    <w:rsid w:val="00C56E70"/>
    <w:rsid w:val="00C57490"/>
    <w:rsid w:val="00C63161"/>
    <w:rsid w:val="00C65248"/>
    <w:rsid w:val="00C65D2E"/>
    <w:rsid w:val="00C70857"/>
    <w:rsid w:val="00C70C32"/>
    <w:rsid w:val="00C72EF6"/>
    <w:rsid w:val="00C75F65"/>
    <w:rsid w:val="00C764DF"/>
    <w:rsid w:val="00C8022E"/>
    <w:rsid w:val="00C8149B"/>
    <w:rsid w:val="00C850B8"/>
    <w:rsid w:val="00C87540"/>
    <w:rsid w:val="00C90355"/>
    <w:rsid w:val="00C90F6D"/>
    <w:rsid w:val="00CA0DA6"/>
    <w:rsid w:val="00CA1F97"/>
    <w:rsid w:val="00CA420A"/>
    <w:rsid w:val="00CA60C3"/>
    <w:rsid w:val="00CB12A4"/>
    <w:rsid w:val="00CB1A1E"/>
    <w:rsid w:val="00CB45C5"/>
    <w:rsid w:val="00CB62C0"/>
    <w:rsid w:val="00CB6D6F"/>
    <w:rsid w:val="00CB7F2D"/>
    <w:rsid w:val="00CC617D"/>
    <w:rsid w:val="00CC7083"/>
    <w:rsid w:val="00CD03D2"/>
    <w:rsid w:val="00CD089E"/>
    <w:rsid w:val="00CD2604"/>
    <w:rsid w:val="00CD7B03"/>
    <w:rsid w:val="00CD7EA8"/>
    <w:rsid w:val="00CE296C"/>
    <w:rsid w:val="00CE2C1E"/>
    <w:rsid w:val="00CE34D2"/>
    <w:rsid w:val="00CE4298"/>
    <w:rsid w:val="00CE4D79"/>
    <w:rsid w:val="00CE727B"/>
    <w:rsid w:val="00CF071F"/>
    <w:rsid w:val="00CF2A5E"/>
    <w:rsid w:val="00CF6F0C"/>
    <w:rsid w:val="00D002A5"/>
    <w:rsid w:val="00D00D50"/>
    <w:rsid w:val="00D01EC4"/>
    <w:rsid w:val="00D021C8"/>
    <w:rsid w:val="00D02852"/>
    <w:rsid w:val="00D03B9C"/>
    <w:rsid w:val="00D04888"/>
    <w:rsid w:val="00D07704"/>
    <w:rsid w:val="00D151C5"/>
    <w:rsid w:val="00D160D0"/>
    <w:rsid w:val="00D213B7"/>
    <w:rsid w:val="00D247AD"/>
    <w:rsid w:val="00D26EDC"/>
    <w:rsid w:val="00D402B2"/>
    <w:rsid w:val="00D4091F"/>
    <w:rsid w:val="00D410FB"/>
    <w:rsid w:val="00D51E48"/>
    <w:rsid w:val="00D52E55"/>
    <w:rsid w:val="00D53E59"/>
    <w:rsid w:val="00D57E2D"/>
    <w:rsid w:val="00D64D1D"/>
    <w:rsid w:val="00D65540"/>
    <w:rsid w:val="00D83AD1"/>
    <w:rsid w:val="00D86062"/>
    <w:rsid w:val="00D915DD"/>
    <w:rsid w:val="00D935C8"/>
    <w:rsid w:val="00DA0CD6"/>
    <w:rsid w:val="00DA6FFB"/>
    <w:rsid w:val="00DA7F61"/>
    <w:rsid w:val="00DB1DE3"/>
    <w:rsid w:val="00DB44C1"/>
    <w:rsid w:val="00DB529F"/>
    <w:rsid w:val="00DB5934"/>
    <w:rsid w:val="00DB6305"/>
    <w:rsid w:val="00DC19C4"/>
    <w:rsid w:val="00DC2839"/>
    <w:rsid w:val="00DC2FDE"/>
    <w:rsid w:val="00DC3059"/>
    <w:rsid w:val="00DD3C13"/>
    <w:rsid w:val="00DD493F"/>
    <w:rsid w:val="00DE015A"/>
    <w:rsid w:val="00DE208D"/>
    <w:rsid w:val="00DE293A"/>
    <w:rsid w:val="00DE7F1D"/>
    <w:rsid w:val="00DF0497"/>
    <w:rsid w:val="00DF10CC"/>
    <w:rsid w:val="00DF35F8"/>
    <w:rsid w:val="00DF4454"/>
    <w:rsid w:val="00DF66CA"/>
    <w:rsid w:val="00DF7616"/>
    <w:rsid w:val="00E011EB"/>
    <w:rsid w:val="00E015B7"/>
    <w:rsid w:val="00E05058"/>
    <w:rsid w:val="00E0573B"/>
    <w:rsid w:val="00E05B55"/>
    <w:rsid w:val="00E10144"/>
    <w:rsid w:val="00E1045E"/>
    <w:rsid w:val="00E1055E"/>
    <w:rsid w:val="00E11955"/>
    <w:rsid w:val="00E1344E"/>
    <w:rsid w:val="00E178A2"/>
    <w:rsid w:val="00E337F3"/>
    <w:rsid w:val="00E3632E"/>
    <w:rsid w:val="00E4142F"/>
    <w:rsid w:val="00E42EB0"/>
    <w:rsid w:val="00E43673"/>
    <w:rsid w:val="00E443DC"/>
    <w:rsid w:val="00E45FD6"/>
    <w:rsid w:val="00E50144"/>
    <w:rsid w:val="00E5473C"/>
    <w:rsid w:val="00E5622D"/>
    <w:rsid w:val="00E57166"/>
    <w:rsid w:val="00E575DD"/>
    <w:rsid w:val="00E57BB2"/>
    <w:rsid w:val="00E57BDD"/>
    <w:rsid w:val="00E6615B"/>
    <w:rsid w:val="00E71D58"/>
    <w:rsid w:val="00E7426E"/>
    <w:rsid w:val="00E74D09"/>
    <w:rsid w:val="00E759AD"/>
    <w:rsid w:val="00E8058C"/>
    <w:rsid w:val="00E8208A"/>
    <w:rsid w:val="00E82A7C"/>
    <w:rsid w:val="00E83483"/>
    <w:rsid w:val="00E84736"/>
    <w:rsid w:val="00E86A1B"/>
    <w:rsid w:val="00EA4533"/>
    <w:rsid w:val="00EA66FE"/>
    <w:rsid w:val="00EA7D6F"/>
    <w:rsid w:val="00EB25E5"/>
    <w:rsid w:val="00EB32D3"/>
    <w:rsid w:val="00EB3DB8"/>
    <w:rsid w:val="00EC61DA"/>
    <w:rsid w:val="00EC6AEE"/>
    <w:rsid w:val="00EC7A44"/>
    <w:rsid w:val="00EC7D5D"/>
    <w:rsid w:val="00ED11BA"/>
    <w:rsid w:val="00ED11C6"/>
    <w:rsid w:val="00ED32C0"/>
    <w:rsid w:val="00ED568E"/>
    <w:rsid w:val="00EE1512"/>
    <w:rsid w:val="00EE4730"/>
    <w:rsid w:val="00EE7912"/>
    <w:rsid w:val="00EF2007"/>
    <w:rsid w:val="00EF3DE8"/>
    <w:rsid w:val="00EF5D21"/>
    <w:rsid w:val="00EF7D48"/>
    <w:rsid w:val="00F00F28"/>
    <w:rsid w:val="00F030C1"/>
    <w:rsid w:val="00F04C99"/>
    <w:rsid w:val="00F12524"/>
    <w:rsid w:val="00F12FF7"/>
    <w:rsid w:val="00F14D8C"/>
    <w:rsid w:val="00F15896"/>
    <w:rsid w:val="00F15CA0"/>
    <w:rsid w:val="00F24E55"/>
    <w:rsid w:val="00F26645"/>
    <w:rsid w:val="00F32061"/>
    <w:rsid w:val="00F37263"/>
    <w:rsid w:val="00F407F0"/>
    <w:rsid w:val="00F425E0"/>
    <w:rsid w:val="00F42FCD"/>
    <w:rsid w:val="00F43F27"/>
    <w:rsid w:val="00F4433F"/>
    <w:rsid w:val="00F47416"/>
    <w:rsid w:val="00F54351"/>
    <w:rsid w:val="00F56871"/>
    <w:rsid w:val="00F62A02"/>
    <w:rsid w:val="00F672E7"/>
    <w:rsid w:val="00F6793F"/>
    <w:rsid w:val="00F71979"/>
    <w:rsid w:val="00F73F57"/>
    <w:rsid w:val="00F75441"/>
    <w:rsid w:val="00F75634"/>
    <w:rsid w:val="00F76AF7"/>
    <w:rsid w:val="00F82F21"/>
    <w:rsid w:val="00F83450"/>
    <w:rsid w:val="00F84746"/>
    <w:rsid w:val="00F912FD"/>
    <w:rsid w:val="00FA2777"/>
    <w:rsid w:val="00FA3218"/>
    <w:rsid w:val="00FA36B7"/>
    <w:rsid w:val="00FA432D"/>
    <w:rsid w:val="00FA57DA"/>
    <w:rsid w:val="00FA7ABC"/>
    <w:rsid w:val="00FB6121"/>
    <w:rsid w:val="00FC5A8E"/>
    <w:rsid w:val="00FC71EF"/>
    <w:rsid w:val="00FC7947"/>
    <w:rsid w:val="00FD50ED"/>
    <w:rsid w:val="00FD6609"/>
    <w:rsid w:val="00FD672D"/>
    <w:rsid w:val="00FE0CF9"/>
    <w:rsid w:val="00FE5139"/>
    <w:rsid w:val="00FF1DDB"/>
    <w:rsid w:val="00FF1E34"/>
    <w:rsid w:val="00FF3D05"/>
    <w:rsid w:val="00FF4123"/>
    <w:rsid w:val="00FF4E59"/>
    <w:rsid w:val="00FF5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20FE0D"/>
  <w15:docId w15:val="{9526A41A-CC84-4E69-BC9D-2682E6B06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9E62B2"/>
    <w:pPr>
      <w:spacing w:after="0" w:line="240" w:lineRule="auto"/>
    </w:pPr>
    <w:rPr>
      <w:rFonts w:ascii="Times New Roman" w:eastAsia="Times New Roman" w:hAnsi="Times New Roman" w:cs="Times New Roman"/>
      <w:sz w:val="24"/>
      <w:szCs w:val="24"/>
      <w:lang w:val="et-EE"/>
    </w:rPr>
  </w:style>
  <w:style w:type="paragraph" w:styleId="Pealkiri1">
    <w:name w:val="heading 1"/>
    <w:basedOn w:val="Normaallaad"/>
    <w:next w:val="Normaallaad"/>
    <w:link w:val="Pealkiri1Mrk"/>
    <w:qFormat/>
    <w:rsid w:val="009E62B2"/>
    <w:pPr>
      <w:keepNext/>
      <w:jc w:val="center"/>
      <w:outlineLvl w:val="0"/>
    </w:pPr>
    <w:rPr>
      <w:b/>
      <w:bCs/>
    </w:rPr>
  </w:style>
  <w:style w:type="paragraph" w:styleId="Pealkiri2">
    <w:name w:val="heading 2"/>
    <w:basedOn w:val="Normaallaad"/>
    <w:next w:val="Normaallaad"/>
    <w:link w:val="Pealkiri2Mrk"/>
    <w:qFormat/>
    <w:rsid w:val="009E62B2"/>
    <w:pPr>
      <w:keepNext/>
      <w:outlineLvl w:val="1"/>
    </w:pPr>
    <w:rPr>
      <w:b/>
      <w:bC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8849EB"/>
    <w:pPr>
      <w:tabs>
        <w:tab w:val="center" w:pos="4703"/>
        <w:tab w:val="right" w:pos="9406"/>
      </w:tabs>
    </w:pPr>
  </w:style>
  <w:style w:type="character" w:customStyle="1" w:styleId="PisMrk">
    <w:name w:val="Päis Märk"/>
    <w:basedOn w:val="Liguvaikefont"/>
    <w:link w:val="Pis"/>
    <w:uiPriority w:val="99"/>
    <w:rsid w:val="008849EB"/>
  </w:style>
  <w:style w:type="paragraph" w:styleId="Jalus">
    <w:name w:val="footer"/>
    <w:basedOn w:val="Normaallaad"/>
    <w:link w:val="JalusMrk"/>
    <w:uiPriority w:val="99"/>
    <w:unhideWhenUsed/>
    <w:rsid w:val="008849EB"/>
    <w:pPr>
      <w:tabs>
        <w:tab w:val="center" w:pos="4703"/>
        <w:tab w:val="right" w:pos="9406"/>
      </w:tabs>
    </w:pPr>
  </w:style>
  <w:style w:type="character" w:customStyle="1" w:styleId="JalusMrk">
    <w:name w:val="Jalus Märk"/>
    <w:basedOn w:val="Liguvaikefont"/>
    <w:link w:val="Jalus"/>
    <w:uiPriority w:val="99"/>
    <w:rsid w:val="008849EB"/>
  </w:style>
  <w:style w:type="paragraph" w:styleId="Jutumullitekst">
    <w:name w:val="Balloon Text"/>
    <w:basedOn w:val="Normaallaad"/>
    <w:link w:val="JutumullitekstMrk"/>
    <w:uiPriority w:val="99"/>
    <w:semiHidden/>
    <w:unhideWhenUsed/>
    <w:rsid w:val="008849EB"/>
    <w:rPr>
      <w:rFonts w:ascii="Tahoma" w:hAnsi="Tahoma" w:cs="Tahoma"/>
      <w:sz w:val="16"/>
      <w:szCs w:val="16"/>
    </w:rPr>
  </w:style>
  <w:style w:type="character" w:customStyle="1" w:styleId="JutumullitekstMrk">
    <w:name w:val="Jutumullitekst Märk"/>
    <w:basedOn w:val="Liguvaikefont"/>
    <w:link w:val="Jutumullitekst"/>
    <w:uiPriority w:val="99"/>
    <w:semiHidden/>
    <w:rsid w:val="008849EB"/>
    <w:rPr>
      <w:rFonts w:ascii="Tahoma" w:hAnsi="Tahoma" w:cs="Tahoma"/>
      <w:sz w:val="16"/>
      <w:szCs w:val="16"/>
    </w:rPr>
  </w:style>
  <w:style w:type="character" w:styleId="Hperlink">
    <w:name w:val="Hyperlink"/>
    <w:basedOn w:val="Liguvaikefont"/>
    <w:uiPriority w:val="99"/>
    <w:unhideWhenUsed/>
    <w:rsid w:val="001E0C13"/>
    <w:rPr>
      <w:color w:val="0000FF" w:themeColor="hyperlink"/>
      <w:u w:val="single"/>
    </w:rPr>
  </w:style>
  <w:style w:type="character" w:customStyle="1" w:styleId="Pealkiri1Mrk">
    <w:name w:val="Pealkiri 1 Märk"/>
    <w:basedOn w:val="Liguvaikefont"/>
    <w:link w:val="Pealkiri1"/>
    <w:rsid w:val="009E62B2"/>
    <w:rPr>
      <w:rFonts w:ascii="Times New Roman" w:eastAsia="Times New Roman" w:hAnsi="Times New Roman" w:cs="Times New Roman"/>
      <w:b/>
      <w:bCs/>
      <w:sz w:val="24"/>
      <w:szCs w:val="24"/>
      <w:lang w:val="et-EE"/>
    </w:rPr>
  </w:style>
  <w:style w:type="character" w:customStyle="1" w:styleId="Pealkiri2Mrk">
    <w:name w:val="Pealkiri 2 Märk"/>
    <w:basedOn w:val="Liguvaikefont"/>
    <w:link w:val="Pealkiri2"/>
    <w:rsid w:val="009E62B2"/>
    <w:rPr>
      <w:rFonts w:ascii="Times New Roman" w:eastAsia="Times New Roman" w:hAnsi="Times New Roman" w:cs="Times New Roman"/>
      <w:b/>
      <w:bCs/>
      <w:sz w:val="24"/>
      <w:szCs w:val="24"/>
      <w:lang w:val="et-EE"/>
    </w:rPr>
  </w:style>
  <w:style w:type="paragraph" w:styleId="Kehatekst2">
    <w:name w:val="Body Text 2"/>
    <w:basedOn w:val="Normaallaad"/>
    <w:link w:val="Kehatekst2Mrk"/>
    <w:rsid w:val="009E62B2"/>
    <w:pPr>
      <w:jc w:val="both"/>
    </w:pPr>
    <w:rPr>
      <w:rFonts w:ascii="Arial" w:eastAsia="Calibri" w:hAnsi="Arial" w:cs="Arial"/>
      <w:sz w:val="22"/>
      <w:szCs w:val="22"/>
    </w:rPr>
  </w:style>
  <w:style w:type="character" w:customStyle="1" w:styleId="Kehatekst2Mrk">
    <w:name w:val="Kehatekst 2 Märk"/>
    <w:basedOn w:val="Liguvaikefont"/>
    <w:link w:val="Kehatekst2"/>
    <w:rsid w:val="009E62B2"/>
    <w:rPr>
      <w:rFonts w:ascii="Arial" w:eastAsia="Calibri" w:hAnsi="Arial" w:cs="Arial"/>
      <w:lang w:val="et-EE"/>
    </w:rPr>
  </w:style>
  <w:style w:type="paragraph" w:styleId="Kehatekst">
    <w:name w:val="Body Text"/>
    <w:basedOn w:val="Normaallaad"/>
    <w:link w:val="KehatekstMrk"/>
    <w:uiPriority w:val="99"/>
    <w:semiHidden/>
    <w:unhideWhenUsed/>
    <w:rsid w:val="009E62B2"/>
    <w:pPr>
      <w:spacing w:after="120"/>
    </w:pPr>
  </w:style>
  <w:style w:type="character" w:customStyle="1" w:styleId="KehatekstMrk">
    <w:name w:val="Kehatekst Märk"/>
    <w:basedOn w:val="Liguvaikefont"/>
    <w:link w:val="Kehatekst"/>
    <w:uiPriority w:val="99"/>
    <w:semiHidden/>
    <w:rsid w:val="009E62B2"/>
    <w:rPr>
      <w:rFonts w:ascii="Times New Roman" w:eastAsia="Times New Roman" w:hAnsi="Times New Roman" w:cs="Times New Roman"/>
      <w:sz w:val="24"/>
      <w:szCs w:val="24"/>
      <w:lang w:val="en-GB"/>
    </w:rPr>
  </w:style>
  <w:style w:type="character" w:customStyle="1" w:styleId="tyhik">
    <w:name w:val="tyhik"/>
    <w:rsid w:val="009E62B2"/>
  </w:style>
  <w:style w:type="paragraph" w:styleId="Loendilik">
    <w:name w:val="List Paragraph"/>
    <w:basedOn w:val="Normaallaad"/>
    <w:uiPriority w:val="34"/>
    <w:qFormat/>
    <w:rsid w:val="00ED32C0"/>
    <w:pPr>
      <w:ind w:left="708"/>
    </w:pPr>
  </w:style>
  <w:style w:type="character" w:styleId="Kohatitetekst">
    <w:name w:val="Placeholder Text"/>
    <w:basedOn w:val="Liguvaikefont"/>
    <w:uiPriority w:val="99"/>
    <w:semiHidden/>
    <w:rsid w:val="0002156B"/>
    <w:rPr>
      <w:color w:val="808080"/>
    </w:rPr>
  </w:style>
  <w:style w:type="character" w:styleId="Lahendamatamainimine">
    <w:name w:val="Unresolved Mention"/>
    <w:basedOn w:val="Liguvaikefont"/>
    <w:uiPriority w:val="99"/>
    <w:semiHidden/>
    <w:unhideWhenUsed/>
    <w:rsid w:val="00FF4123"/>
    <w:rPr>
      <w:color w:val="605E5C"/>
      <w:shd w:val="clear" w:color="auto" w:fill="E1DFDD"/>
    </w:rPr>
  </w:style>
  <w:style w:type="paragraph" w:customStyle="1" w:styleId="pdq2pgselectionanchorcontainer">
    <w:name w:val="pdq2pg_selectionanchorcontainer"/>
    <w:basedOn w:val="Normaallaad"/>
    <w:rsid w:val="00101C33"/>
    <w:pPr>
      <w:spacing w:before="100" w:beforeAutospacing="1" w:after="100" w:afterAutospacing="1"/>
    </w:pPr>
    <w:rPr>
      <w:lang w:eastAsia="et-EE"/>
    </w:rPr>
  </w:style>
  <w:style w:type="character" w:styleId="Kommentaariviide">
    <w:name w:val="annotation reference"/>
    <w:basedOn w:val="Liguvaikefont"/>
    <w:uiPriority w:val="99"/>
    <w:semiHidden/>
    <w:unhideWhenUsed/>
    <w:rsid w:val="000905C4"/>
    <w:rPr>
      <w:sz w:val="16"/>
      <w:szCs w:val="16"/>
    </w:rPr>
  </w:style>
  <w:style w:type="paragraph" w:styleId="Kommentaaritekst">
    <w:name w:val="annotation text"/>
    <w:basedOn w:val="Normaallaad"/>
    <w:link w:val="KommentaaritekstMrk"/>
    <w:uiPriority w:val="99"/>
    <w:unhideWhenUsed/>
    <w:rsid w:val="000905C4"/>
    <w:rPr>
      <w:sz w:val="20"/>
      <w:szCs w:val="20"/>
    </w:rPr>
  </w:style>
  <w:style w:type="character" w:customStyle="1" w:styleId="KommentaaritekstMrk">
    <w:name w:val="Kommentaari tekst Märk"/>
    <w:basedOn w:val="Liguvaikefont"/>
    <w:link w:val="Kommentaaritekst"/>
    <w:uiPriority w:val="99"/>
    <w:rsid w:val="000905C4"/>
    <w:rPr>
      <w:rFonts w:ascii="Times New Roman" w:eastAsia="Times New Roman" w:hAnsi="Times New Roman" w:cs="Times New Roman"/>
      <w:sz w:val="20"/>
      <w:szCs w:val="20"/>
      <w:lang w:val="en-GB"/>
    </w:rPr>
  </w:style>
  <w:style w:type="paragraph" w:styleId="Kommentaariteema">
    <w:name w:val="annotation subject"/>
    <w:basedOn w:val="Kommentaaritekst"/>
    <w:next w:val="Kommentaaritekst"/>
    <w:link w:val="KommentaariteemaMrk"/>
    <w:uiPriority w:val="99"/>
    <w:semiHidden/>
    <w:unhideWhenUsed/>
    <w:rsid w:val="000905C4"/>
    <w:rPr>
      <w:b/>
      <w:bCs/>
    </w:rPr>
  </w:style>
  <w:style w:type="character" w:customStyle="1" w:styleId="KommentaariteemaMrk">
    <w:name w:val="Kommentaari teema Märk"/>
    <w:basedOn w:val="KommentaaritekstMrk"/>
    <w:link w:val="Kommentaariteema"/>
    <w:uiPriority w:val="99"/>
    <w:semiHidden/>
    <w:rsid w:val="000905C4"/>
    <w:rPr>
      <w:rFonts w:ascii="Times New Roman" w:eastAsia="Times New Roman" w:hAnsi="Times New Roman" w:cs="Times New Roman"/>
      <w:b/>
      <w:bCs/>
      <w:sz w:val="20"/>
      <w:szCs w:val="20"/>
      <w:lang w:val="en-GB"/>
    </w:rPr>
  </w:style>
  <w:style w:type="paragraph" w:styleId="Normaallaadveeb">
    <w:name w:val="Normal (Web)"/>
    <w:basedOn w:val="Normaallaad"/>
    <w:uiPriority w:val="99"/>
    <w:unhideWhenUsed/>
    <w:rsid w:val="00644A5E"/>
    <w:pPr>
      <w:spacing w:before="100" w:beforeAutospacing="1" w:after="100" w:afterAutospacing="1"/>
    </w:pPr>
    <w:rPr>
      <w:lang w:eastAsia="et-EE"/>
    </w:rPr>
  </w:style>
  <w:style w:type="table" w:styleId="Kontuurtabel">
    <w:name w:val="Table Grid"/>
    <w:basedOn w:val="Normaaltabel"/>
    <w:uiPriority w:val="59"/>
    <w:rsid w:val="00EE47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ahedeta">
    <w:name w:val="No Spacing"/>
    <w:uiPriority w:val="1"/>
    <w:qFormat/>
    <w:rsid w:val="00734801"/>
    <w:pPr>
      <w:spacing w:after="0" w:line="240" w:lineRule="auto"/>
    </w:pPr>
    <w:rPr>
      <w:rFonts w:ascii="Times New Roman" w:eastAsia="Calibri" w:hAnsi="Times New Roman" w:cs="Times New Roman"/>
      <w:sz w:val="24"/>
      <w:lang w:val="et-EE"/>
    </w:rPr>
  </w:style>
  <w:style w:type="paragraph" w:customStyle="1" w:styleId="Default">
    <w:name w:val="Default"/>
    <w:rsid w:val="002B5712"/>
    <w:pPr>
      <w:autoSpaceDE w:val="0"/>
      <w:autoSpaceDN w:val="0"/>
      <w:adjustRightInd w:val="0"/>
      <w:spacing w:after="0" w:line="240" w:lineRule="auto"/>
    </w:pPr>
    <w:rPr>
      <w:rFonts w:ascii="Times New Roman" w:eastAsia="Calibri" w:hAnsi="Times New Roman" w:cs="Times New Roman"/>
      <w:color w:val="000000"/>
      <w:sz w:val="24"/>
      <w:szCs w:val="24"/>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riigiteataja.ee/et/akt/41810202501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iigiteataja.ee/et/akt/13361493?leiaKehti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iigiteataja.ee/et/akt/110022026013"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riigiteataja.ee/et/akt/110022026013" TargetMode="External"/><Relationship Id="rId4" Type="http://schemas.openxmlformats.org/officeDocument/2006/relationships/settings" Target="settings.xml"/><Relationship Id="rId9" Type="http://schemas.openxmlformats.org/officeDocument/2006/relationships/hyperlink" Target="https://www.riigiteataja.ee/et/akt/110022026013" TargetMode="External"/><Relationship Id="rId14" Type="http://schemas.openxmlformats.org/officeDocument/2006/relationships/hyperlink" Target="https://www.riigiteataja.ee/et/akt/41810202501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7470\OneDrive%20-%20M&#228;rjamaa%20Vallavalitsus\T&#246;&#246;laud\Teabehalduse%20kord\2021\Korralduse%20EELN&#213;U%20dokumendimal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D70060-762F-4CA2-A655-57CEBCC6F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Korralduse EELNÕU dokumendimall</Template>
  <TotalTime>5</TotalTime>
  <Pages>4</Pages>
  <Words>1002</Words>
  <Characters>5815</Characters>
  <Application>Microsoft Office Word</Application>
  <DocSecurity>0</DocSecurity>
  <Lines>48</Lines>
  <Paragraphs>13</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Maiu</dc:creator>
  <cp:keywords/>
  <dc:description/>
  <cp:lastModifiedBy>Janika Liländer</cp:lastModifiedBy>
  <cp:revision>4</cp:revision>
  <dcterms:created xsi:type="dcterms:W3CDTF">2026-09-04T05:37:00Z</dcterms:created>
  <dcterms:modified xsi:type="dcterms:W3CDTF">2026-09-17T06:52:00Z</dcterms:modified>
</cp:coreProperties>
</file>